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</w:pPr>
      <w:r>
        <w:t xml:space="preserve">                                                                                     </w:t>
      </w:r>
      <w:r>
        <w:t xml:space="preserve"> </w:t>
      </w:r>
    </w:p>
    <w:p w14:paraId="02000000">
      <w:pPr>
        <w:pStyle w:val="Style_1"/>
        <w:ind/>
        <w:jc w:val="left"/>
      </w:pPr>
      <w:r>
        <w:t xml:space="preserve">                                                                              </w:t>
      </w: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3003867</wp:posOffset>
            </wp:positionH>
            <wp:positionV relativeFrom="page">
              <wp:posOffset>409575</wp:posOffset>
            </wp:positionV>
            <wp:extent cx="581025" cy="523873"/>
            <wp:effectExtent b="0" l="0" r="0" t="0"/>
            <wp:wrapSquare distB="12700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360" l="-16237" r="-16237" t="-360"/>
                    <a:stretch/>
                  </pic:blipFill>
                  <pic:spPr>
                    <a:xfrm flipH="false" flipV="false" rot="0">
                      <a:ext cx="581025" cy="523873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36"/>
        </w:rPr>
      </w:pP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 xml:space="preserve">АДМИНИСТРАЦИЯ </w:t>
      </w: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САНДОВСКОГО МУНИЦИПАЛЬНОГО ОКРУГА 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Тверская область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ПОСТАНОВЛЕНИЕ</w:t>
      </w:r>
      <w:r>
        <w:rPr>
          <w:rFonts w:ascii="Times New Roman" w:hAnsi="Times New Roman"/>
          <w:b w:val="1"/>
          <w:sz w:val="40"/>
        </w:rPr>
        <w:t xml:space="preserve">         </w:t>
      </w:r>
    </w:p>
    <w:p w14:paraId="08000000">
      <w:pPr>
        <w:keepNext w:val="1"/>
        <w:spacing w:after="0" w:before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.06.2024                                          п. Сандово                                                   № 12</w:t>
      </w:r>
      <w:r>
        <w:rPr>
          <w:rFonts w:ascii="Times New Roman" w:hAnsi="Times New Roman"/>
          <w:b w:val="0"/>
          <w:sz w:val="28"/>
        </w:rPr>
        <w:t>1</w:t>
      </w:r>
    </w:p>
    <w:p w14:paraId="0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0B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О создании Комиссии по контролю за ходом подготовки объектов </w:t>
      </w:r>
    </w:p>
    <w:p w14:paraId="0C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жилищно-коммунального комплекса и социальной сферы</w:t>
      </w:r>
    </w:p>
    <w:p w14:paraId="0D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к осенне-зимнему периоду 2024-2025 годов</w:t>
      </w:r>
    </w:p>
    <w:p w14:paraId="0E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0F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целях своевременной подготовки объектов жилищно-коммунального комплекса и социальной сферы Сандовского муниципального округа Тверской области к работе в осенне-зимний период 2024-2025 годов, качественного обеспечения населения коммунальными услугами,  Администрация Сандовского муниципального округа</w:t>
      </w:r>
    </w:p>
    <w:p w14:paraId="10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sz w:val="26"/>
        </w:rPr>
      </w:pPr>
    </w:p>
    <w:p w14:paraId="11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12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sz w:val="26"/>
        </w:rPr>
      </w:pPr>
    </w:p>
    <w:p w14:paraId="13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1.Создать при Админ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страции Сандовского муниципального округа </w:t>
      </w:r>
      <w:bookmarkStart w:id="1" w:name="__DdeLink__8401_1603266634"/>
      <w:bookmarkEnd w:id="1"/>
      <w:r>
        <w:rPr>
          <w:rFonts w:ascii="Times New Roman" w:hAnsi="Times New Roman"/>
          <w:sz w:val="26"/>
        </w:rPr>
        <w:t>Комиссию по контролю за ходом подготовки объектов жилищно – коммунального комплекса и социальной сферы  к  осенне – зимнему периоду 2024-2025 г.г.  (далее Комиссия) (приложение 1).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2.Утвердить положение о Комиссии по контролю за ходом подготовки объектов жилищно – коммунального комплекса и социальной сферы  к  осенне – зимнему периоду 2024-2025 г.г.  (приложение 2).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3. Постановление Админ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страции Сандовского </w:t>
      </w:r>
      <w:r>
        <w:rPr>
          <w:rFonts w:ascii="Times New Roman" w:hAnsi="Times New Roman"/>
          <w:color w:val="00000A"/>
          <w:spacing w:val="0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b w:val="0"/>
          <w:sz w:val="26"/>
        </w:rPr>
        <w:t>О создании Комиссии по контролю за ходом подготовки объектов  жилищно-коммунального комплекса и социальной сферы к осенне-зимнему периоду 202</w:t>
      </w:r>
      <w:r>
        <w:rPr>
          <w:rFonts w:ascii="Times New Roman" w:hAnsi="Times New Roman"/>
          <w:b w:val="0"/>
          <w:sz w:val="26"/>
        </w:rPr>
        <w:t>3</w:t>
      </w:r>
      <w:r>
        <w:rPr>
          <w:rFonts w:ascii="Times New Roman" w:hAnsi="Times New Roman"/>
          <w:b w:val="0"/>
          <w:sz w:val="26"/>
        </w:rPr>
        <w:t>-202</w:t>
      </w:r>
      <w:r>
        <w:rPr>
          <w:rFonts w:ascii="Times New Roman" w:hAnsi="Times New Roman"/>
          <w:b w:val="0"/>
          <w:sz w:val="26"/>
        </w:rPr>
        <w:t>4</w:t>
      </w:r>
      <w:r>
        <w:rPr>
          <w:rFonts w:ascii="Times New Roman" w:hAnsi="Times New Roman"/>
          <w:b w:val="0"/>
          <w:sz w:val="26"/>
        </w:rPr>
        <w:t xml:space="preserve"> годов» от </w:t>
      </w:r>
      <w:r>
        <w:rPr>
          <w:rFonts w:ascii="Times New Roman" w:hAnsi="Times New Roman"/>
          <w:b w:val="0"/>
          <w:color w:val="00000A"/>
          <w:spacing w:val="0"/>
          <w:sz w:val="26"/>
        </w:rPr>
        <w:t>08.06.2023</w:t>
      </w:r>
      <w:r>
        <w:rPr>
          <w:rFonts w:ascii="Times New Roman" w:hAnsi="Times New Roman"/>
          <w:b w:val="0"/>
          <w:sz w:val="26"/>
        </w:rPr>
        <w:t xml:space="preserve"> года №13</w:t>
      </w:r>
      <w:r>
        <w:rPr>
          <w:rFonts w:ascii="Times New Roman" w:hAnsi="Times New Roman"/>
          <w:b w:val="0"/>
          <w:sz w:val="26"/>
        </w:rPr>
        <w:t>1</w:t>
      </w:r>
      <w:r>
        <w:rPr>
          <w:rFonts w:ascii="Times New Roman" w:hAnsi="Times New Roman"/>
          <w:b w:val="0"/>
          <w:sz w:val="26"/>
        </w:rPr>
        <w:t xml:space="preserve"> считать утратившим силу.</w:t>
      </w:r>
    </w:p>
    <w:p w14:paraId="16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6"/>
        </w:rPr>
        <w:t>4.Контроль за исполнением настоящего постановления возложить на  заместителя Главы Админ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страции </w:t>
      </w:r>
      <w:r>
        <w:rPr>
          <w:rFonts w:ascii="Times New Roman" w:hAnsi="Times New Roman"/>
          <w:sz w:val="26"/>
        </w:rPr>
        <w:t xml:space="preserve">Сандовского </w:t>
      </w:r>
      <w:r>
        <w:rPr>
          <w:rFonts w:ascii="Times New Roman" w:hAnsi="Times New Roman"/>
          <w:sz w:val="26"/>
        </w:rPr>
        <w:t xml:space="preserve">муниципального округа </w:t>
      </w:r>
      <w:r>
        <w:rPr>
          <w:rFonts w:ascii="Times New Roman" w:hAnsi="Times New Roman"/>
          <w:sz w:val="26"/>
        </w:rPr>
        <w:t>Петрова</w:t>
      </w:r>
      <w:r>
        <w:rPr>
          <w:rFonts w:ascii="Times New Roman" w:hAnsi="Times New Roman"/>
          <w:sz w:val="26"/>
        </w:rPr>
        <w:t xml:space="preserve"> Е.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.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5.Настоящее постановление вступает в силу со дня его подписания и подлежит размещению на официальном сайте Админ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страции Сандовского муниципального округа в информационно-коммуникационной сети «Интернет».</w:t>
      </w: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>Глава Сандовского муниципального округа                                            О.Н. Грязнов</w:t>
      </w: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ind/>
        <w:jc w:val="center"/>
        <w:rPr>
          <w:sz w:val="26"/>
        </w:rPr>
      </w:pPr>
      <w:r>
        <w:rPr>
          <w:sz w:val="26"/>
        </w:rPr>
        <w:t xml:space="preserve">      </w:t>
      </w:r>
    </w:p>
    <w:p w14:paraId="1E000000">
      <w:pPr>
        <w:pStyle w:val="Style_1"/>
        <w:ind/>
        <w:jc w:val="center"/>
        <w:rPr>
          <w:sz w:val="26"/>
        </w:rPr>
      </w:pPr>
    </w:p>
    <w:p w14:paraId="1F000000">
      <w:pPr>
        <w:pStyle w:val="Style_1"/>
        <w:ind/>
        <w:jc w:val="center"/>
        <w:rPr>
          <w:sz w:val="26"/>
        </w:rPr>
      </w:pPr>
    </w:p>
    <w:p w14:paraId="20000000">
      <w:pPr>
        <w:pStyle w:val="Style_1"/>
        <w:ind/>
        <w:jc w:val="center"/>
        <w:rPr>
          <w:sz w:val="26"/>
        </w:rPr>
      </w:pPr>
    </w:p>
    <w:p w14:paraId="21000000">
      <w:pPr>
        <w:pStyle w:val="Style_1"/>
        <w:ind/>
        <w:jc w:val="center"/>
      </w:pPr>
      <w:r>
        <w:rPr>
          <w:sz w:val="26"/>
        </w:rPr>
        <w:t xml:space="preserve"> </w:t>
      </w:r>
    </w:p>
    <w:p w14:paraId="22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1</w:t>
      </w:r>
    </w:p>
    <w:p w14:paraId="23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>к п</w:t>
      </w:r>
      <w:r>
        <w:rPr>
          <w:rFonts w:ascii="Times New Roman" w:hAnsi="Times New Roman"/>
          <w:sz w:val="22"/>
        </w:rPr>
        <w:t>остановлени</w:t>
      </w:r>
      <w:r>
        <w:rPr>
          <w:rFonts w:ascii="Times New Roman" w:hAnsi="Times New Roman"/>
          <w:sz w:val="22"/>
        </w:rPr>
        <w:t>ю</w:t>
      </w:r>
      <w:r>
        <w:rPr>
          <w:rFonts w:ascii="Times New Roman" w:hAnsi="Times New Roman"/>
          <w:sz w:val="22"/>
        </w:rPr>
        <w:t xml:space="preserve"> Админ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страции</w:t>
      </w:r>
    </w:p>
    <w:p w14:paraId="24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 муниципального округа</w:t>
      </w:r>
    </w:p>
    <w:p w14:paraId="25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от 05.06.</w:t>
      </w:r>
      <w:r>
        <w:rPr>
          <w:rFonts w:ascii="Times New Roman" w:hAnsi="Times New Roman"/>
          <w:sz w:val="22"/>
        </w:rPr>
        <w:t>2024</w:t>
      </w:r>
      <w:r>
        <w:rPr>
          <w:rFonts w:ascii="Times New Roman" w:hAnsi="Times New Roman"/>
          <w:sz w:val="22"/>
        </w:rPr>
        <w:t xml:space="preserve">г. № </w:t>
      </w:r>
      <w:r>
        <w:rPr>
          <w:rFonts w:ascii="Times New Roman" w:hAnsi="Times New Roman"/>
          <w:sz w:val="22"/>
        </w:rPr>
        <w:t>121</w:t>
      </w:r>
    </w:p>
    <w:p w14:paraId="26000000">
      <w:pPr>
        <w:pStyle w:val="Style_1"/>
        <w:spacing w:after="0" w:before="0" w:line="240" w:lineRule="auto"/>
        <w:ind w:firstLine="851" w:left="0" w:right="0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СОСТАВ</w:t>
      </w:r>
    </w:p>
    <w:p w14:paraId="2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комиссии по контролю за ходом подготовки объектов жилищно-коммунального комплекса  и социальной сферы к  осенне - зимнему периоду 2024 - 2025 годов</w:t>
      </w:r>
    </w:p>
    <w:tbl>
      <w:tblPr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343"/>
        <w:gridCol w:w="6555"/>
      </w:tblGrid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Председатель комиссии: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Петров Е.Ю.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заместитель Главы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страции Сандовского муниципального округа </w:t>
            </w:r>
          </w:p>
        </w:tc>
      </w:tr>
      <w:tr>
        <w:trPr>
          <w:trHeight w:hRule="atLeast" w:val="379"/>
        </w:trP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председателя: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Лебедева С.В.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заведующий отделом жизнеобеспечения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страции Сандовского муниципального округа 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Секретарь: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Ненаглядова Е.Н.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заместитель заведующего отделом жизнеобеспечения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страции Сандовского муниципального округа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Члены комиссии: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Смирнова Р.Г.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заведующий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 xml:space="preserve"> отделом благоустройства и поселкового хозяйства Админ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и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 xml:space="preserve">страции Сандовского муниципального округа </w:t>
            </w:r>
            <w:r>
              <w:rPr>
                <w:rFonts w:ascii="Times New Roman" w:hAnsi="Times New Roman"/>
                <w:sz w:val="22"/>
              </w:rPr>
              <w:t>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Кирьян А.В.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генеральный директор ООО «Управляющая компания Альянс» 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Мурьев М.В.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 w:firstLine="5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старший мастер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Весьегонского </w:t>
            </w:r>
            <w:r>
              <w:rPr>
                <w:rFonts w:ascii="Times New Roman" w:hAnsi="Times New Roman"/>
                <w:sz w:val="22"/>
              </w:rPr>
              <w:t>РЭС, филиала ОАО «МРСК-Центра» - «Тверьэнерго» 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Халявин И.А.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заведующий отделом мобилизационной подготовки, начальник отдела по делам ГО и ЧС 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страции Сандовского муниципального округа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Кудряшова О.В.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заведующий отделом образования 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страции Сандовского муниципального округа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Бойцова О.Н.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заведующий отделом культуры, молодежи и спорта  Админ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страции Сандовского муниципального округа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Соловьёв А.С.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директор МКУ «ЕДДС Сандовского муниципального округа»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Смирнова О.В.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директор Сандовской СОШ, председатель  ДУМЫ Сандовского муниципального округа 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Маркина Е.Е.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мастер Сандовского газового участка ООО «СГ-Маркет» 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Ковалев А.А.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 директор ООО «Сандовское ДРСУ» 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Корнеев С.И.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главный врач ГБУЗ «Сандовская ЦРБ» 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Коршунова С.Е.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директор ГКУ Тверской области «Центр социальной поддержки населения» Сандовского </w:t>
            </w:r>
            <w:r>
              <w:rPr>
                <w:rFonts w:ascii="Times New Roman" w:hAnsi="Times New Roman"/>
                <w:sz w:val="22"/>
              </w:rPr>
              <w:t>района</w:t>
            </w:r>
            <w:r>
              <w:rPr>
                <w:rFonts w:ascii="Times New Roman" w:hAnsi="Times New Roman"/>
                <w:sz w:val="22"/>
              </w:rPr>
              <w:t xml:space="preserve"> Тверской области (по согласованию)</w:t>
            </w:r>
          </w:p>
        </w:tc>
      </w:tr>
      <w:tr>
        <w:tc>
          <w:tcPr>
            <w:tcW w:type="dxa" w:w="334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>Франтов И.Н.</w:t>
            </w:r>
          </w:p>
        </w:tc>
        <w:tc>
          <w:tcPr>
            <w:tcW w:type="dxa" w:w="6555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дознователь ОНД и ПР по Весьегонскому, Сандовскому, Молоковскому </w:t>
            </w:r>
            <w:r>
              <w:rPr>
                <w:rFonts w:ascii="Times New Roman" w:hAnsi="Times New Roman"/>
                <w:color w:val="00000A"/>
                <w:spacing w:val="0"/>
                <w:sz w:val="22"/>
              </w:rPr>
              <w:t xml:space="preserve"> районам</w:t>
            </w:r>
            <w:r>
              <w:rPr>
                <w:rFonts w:ascii="Times New Roman" w:hAnsi="Times New Roman"/>
                <w:sz w:val="22"/>
              </w:rPr>
              <w:t xml:space="preserve">  ( по согласованию).</w:t>
            </w:r>
          </w:p>
        </w:tc>
      </w:tr>
    </w:tbl>
    <w:p w14:paraId="50000000">
      <w:pPr>
        <w:pStyle w:val="Style_1"/>
        <w:spacing w:after="0" w:before="0" w:line="240" w:lineRule="auto"/>
        <w:ind w:firstLine="851" w:left="0" w:right="0"/>
        <w:jc w:val="both"/>
        <w:rPr>
          <w:rFonts w:ascii="Times New Roman" w:hAnsi="Times New Roman"/>
          <w:sz w:val="22"/>
        </w:rPr>
      </w:pPr>
    </w:p>
    <w:p w14:paraId="51000000">
      <w:pPr>
        <w:pStyle w:val="Style_1"/>
        <w:spacing w:after="0" w:before="0" w:line="240" w:lineRule="auto"/>
        <w:ind w:firstLine="851" w:left="0" w:right="0"/>
        <w:jc w:val="both"/>
        <w:rPr>
          <w:rFonts w:ascii="Times New Roman" w:hAnsi="Times New Roman"/>
          <w:sz w:val="24"/>
        </w:rPr>
      </w:pPr>
    </w:p>
    <w:p w14:paraId="52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53000000">
      <w:pPr>
        <w:pStyle w:val="Style_1"/>
        <w:spacing w:after="0" w:before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  </w:t>
      </w:r>
    </w:p>
    <w:p w14:paraId="54000000">
      <w:pPr>
        <w:pStyle w:val="Style_1"/>
        <w:spacing w:after="0" w:before="0" w:line="240" w:lineRule="auto"/>
        <w:ind/>
        <w:jc w:val="right"/>
      </w:pPr>
    </w:p>
    <w:p w14:paraId="55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0"/>
        </w:rPr>
      </w:pPr>
    </w:p>
    <w:p w14:paraId="56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0"/>
        </w:rPr>
      </w:pPr>
    </w:p>
    <w:p w14:paraId="57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0"/>
        </w:rPr>
      </w:pPr>
    </w:p>
    <w:p w14:paraId="58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Приложение 2 </w:t>
      </w:r>
    </w:p>
    <w:p w14:paraId="59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</w:rPr>
        <w:t>к п</w:t>
      </w:r>
      <w:r>
        <w:rPr>
          <w:rFonts w:ascii="Times New Roman" w:hAnsi="Times New Roman"/>
          <w:sz w:val="20"/>
        </w:rPr>
        <w:t>остановлени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 xml:space="preserve"> Админ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страции </w:t>
      </w:r>
    </w:p>
    <w:p w14:paraId="5A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Сандовского муниципального округа</w:t>
      </w:r>
    </w:p>
    <w:p w14:paraId="5B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05.06.2024</w:t>
      </w:r>
      <w:r>
        <w:rPr>
          <w:rFonts w:ascii="Times New Roman" w:hAnsi="Times New Roman"/>
          <w:sz w:val="20"/>
        </w:rPr>
        <w:t>г. № 121</w:t>
      </w:r>
      <w:r>
        <w:rPr>
          <w:rFonts w:ascii="Times New Roman" w:hAnsi="Times New Roman"/>
          <w:sz w:val="20"/>
        </w:rPr>
        <w:t xml:space="preserve">   </w:t>
      </w:r>
    </w:p>
    <w:p w14:paraId="5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ПОЛОЖЕНИЕ </w:t>
      </w:r>
    </w:p>
    <w:p w14:paraId="5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 Комиссии по контролю за ходом подготовки объектов жилищно – коммунального комплекса и социальной сферы к осенне – зимнему периоду  2024-2025 годов</w:t>
      </w:r>
    </w:p>
    <w:p w14:paraId="5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1"/>
        </w:rPr>
      </w:pPr>
    </w:p>
    <w:p w14:paraId="5F000000">
      <w:pPr>
        <w:pStyle w:val="Style_1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1. Комиссия по контролю за ходом подготовки объектов жилищно – коммунального комплекса и социальной сферы к осенне – зимнему периоду 2024-2025 г.г. (далее – комиссия) является координационным органом, обеспечивающим  взаимодействие и согласованность деятельности организаций, отвечающих за подготовку объектов ЖКХ, объектов социальной  сферы к предстоящему отопительному сезону и осуществлению контроля.</w:t>
      </w:r>
    </w:p>
    <w:p w14:paraId="60000000">
      <w:pPr>
        <w:pStyle w:val="Style_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0"/>
        </w:rPr>
        <w:t>1.2. Комиссия при Админ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страции муниципального округа в своей деятельности руководствуется постановлениями и распоряжениями</w:t>
      </w:r>
      <w:r>
        <w:rPr>
          <w:rFonts w:ascii="Times New Roman" w:hAnsi="Times New Roman"/>
          <w:sz w:val="20"/>
        </w:rPr>
        <w:t xml:space="preserve"> Админ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страции</w:t>
      </w:r>
      <w:r>
        <w:rPr>
          <w:rFonts w:ascii="Times New Roman" w:hAnsi="Times New Roman"/>
          <w:sz w:val="20"/>
        </w:rPr>
        <w:t xml:space="preserve">  Сандовского муниципального округа, а также настоящим положением.</w:t>
      </w:r>
    </w:p>
    <w:p w14:paraId="61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2. Основные задачи и функции комиссии</w:t>
      </w:r>
    </w:p>
    <w:p w14:paraId="62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Основной задачей комиссии является:</w:t>
      </w:r>
    </w:p>
    <w:p w14:paraId="63000000">
      <w:pPr>
        <w:pStyle w:val="Style_1"/>
        <w:spacing w:after="0" w:before="0" w:line="240" w:lineRule="auto"/>
        <w:ind w:firstLine="851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организация оперативного контроля за своевременной и качественной подготовкой объектов жилищно-коммунального комплекса, социальной сферы к работе в условиях предстоящего осеннее – зимнего периода 2024-2025 годов;</w:t>
      </w:r>
    </w:p>
    <w:p w14:paraId="64000000">
      <w:pPr>
        <w:pStyle w:val="Style_1"/>
        <w:spacing w:after="0" w:before="0" w:line="240" w:lineRule="auto"/>
        <w:ind w:firstLine="851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рассмотрение проектов нормативных правовых актов по вопросам, касающимся прохождения осеннее – зимнего периода на территории муниципального округа;</w:t>
      </w:r>
    </w:p>
    <w:p w14:paraId="65000000">
      <w:pPr>
        <w:pStyle w:val="Style_1"/>
        <w:spacing w:after="0" w:before="0" w:line="240" w:lineRule="auto"/>
        <w:ind w:firstLine="851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рассмотрение вопросов, связанных с обеспечением топливом учреждений и организаций в период прохождения осеннее – зимнего периода 2024-2025 г.г.</w:t>
      </w:r>
    </w:p>
    <w:p w14:paraId="6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3. Права</w:t>
      </w:r>
    </w:p>
    <w:p w14:paraId="67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Права, которыми обладает комиссия для решения возложенных на нее задач:</w:t>
      </w:r>
    </w:p>
    <w:p w14:paraId="68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запрашивать у организаций ЖКХ необходимые для осуществления деятельности материалы и информацию;</w:t>
      </w:r>
    </w:p>
    <w:p w14:paraId="69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заслушивать на своих заседаниях руководителей организаций ЖКХ, по вопросам прохождения осеннее – зимнего периода;</w:t>
      </w:r>
    </w:p>
    <w:p w14:paraId="6A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вносить предложения, направленные на своевременную и качественную подготовку объектов к работе в осеннее – зимний период 2024-2025 г.г;</w:t>
      </w:r>
    </w:p>
    <w:p w14:paraId="6B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привлекать для участия в своей работе представителей организаций, органов местного самоуправления.</w:t>
      </w:r>
    </w:p>
    <w:p w14:paraId="6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4. Состав комиссии</w:t>
      </w:r>
    </w:p>
    <w:p w14:paraId="6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Состав комиссии утверждается постановлением</w:t>
      </w:r>
      <w:r>
        <w:rPr>
          <w:rFonts w:ascii="Times New Roman" w:hAnsi="Times New Roman"/>
          <w:sz w:val="20"/>
        </w:rPr>
        <w:t xml:space="preserve"> Админ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страции</w:t>
      </w:r>
      <w:r>
        <w:rPr>
          <w:rFonts w:ascii="Times New Roman" w:hAnsi="Times New Roman"/>
          <w:sz w:val="20"/>
        </w:rPr>
        <w:t xml:space="preserve">  Сандовского муниципального округа.</w:t>
      </w:r>
    </w:p>
    <w:p w14:paraId="6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 состав комиссии входят: председатель, заместитель председателя, секретарь и члены комиссии.</w:t>
      </w:r>
    </w:p>
    <w:p w14:paraId="6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Функции председателя, заместителя, секретаря комиссии:</w:t>
      </w:r>
    </w:p>
    <w:p w14:paraId="7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  Председатель комиссии:</w:t>
      </w:r>
    </w:p>
    <w:p w14:paraId="7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14:paraId="7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определяет место, время и утверждает повестку дня заседания комиссии;</w:t>
      </w:r>
    </w:p>
    <w:p w14:paraId="7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подписывает от имени комиссии все документы, связанные с выполнением возложенных на нее задач;</w:t>
      </w:r>
    </w:p>
    <w:p w14:paraId="7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осуществляет общий контроль за реализацией принятых комиссией решений;</w:t>
      </w:r>
    </w:p>
    <w:p w14:paraId="7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несет персональную ответственность за выполнение возложенных на комиссию задач.</w:t>
      </w:r>
    </w:p>
    <w:p w14:paraId="7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направлениям.</w:t>
      </w:r>
    </w:p>
    <w:p w14:paraId="7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Секретарь комиссии:</w:t>
      </w:r>
    </w:p>
    <w:p w14:paraId="7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оформляет протоколы заседаний;</w:t>
      </w:r>
    </w:p>
    <w:p w14:paraId="7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вносит предложения о необходимости внесения изменений в состав комиссии.</w:t>
      </w:r>
    </w:p>
    <w:p w14:paraId="7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4.3.4. Члены комиссии имеют право:</w:t>
      </w:r>
    </w:p>
    <w:p w14:paraId="7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доступа к информации и другим материалам, рассматриваемых на заседаниях;</w:t>
      </w:r>
    </w:p>
    <w:p w14:paraId="7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случае несогласия с принятым решением – изложить письменно свое особое мнение, которое подлежит обязательному приобщению к протоколу заседания.</w:t>
      </w:r>
    </w:p>
    <w:p w14:paraId="7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5. Организация работы</w:t>
      </w:r>
    </w:p>
    <w:p w14:paraId="7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Комиссия осуществляет свою деятельность в соответствии с планом работы и повесткой дня заседания, утвержденными председателем комиссии.</w:t>
      </w:r>
    </w:p>
    <w:p w14:paraId="7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Заседание комиссии проводится не реже одного раза в квартал. Внеочередные заседания проводятся по решению председателя комиссии.</w:t>
      </w:r>
    </w:p>
    <w:p w14:paraId="8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Заседание комиссии считается правомочным, если на нем присутствует более половины состава лиц, входящих в состав  комиссии.</w:t>
      </w:r>
    </w:p>
    <w:p w14:paraId="8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Члены комиссии участвуют в ее заседаниях без права замены.</w:t>
      </w:r>
    </w:p>
    <w:p w14:paraId="8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Решение комиссии принимается простым большинством голосов присутствующих на заседании лиц, входящих в состав комиссии.</w:t>
      </w:r>
    </w:p>
    <w:p w14:paraId="8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Решения, принимаемые на заседаниях комиссии, оформляются протоколом, который подписывают председательствующий на заседании и секретарь комиссии.</w:t>
      </w:r>
    </w:p>
    <w:p w14:paraId="8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Решения комиссии, принятые в пределах ее компетенции, являются обязательными для всех представленных в комиссии организаций, действующих в сфере ведения,  указанного комиссией.</w:t>
      </w:r>
    </w:p>
    <w:p w14:paraId="8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8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</w:t>
      </w:r>
    </w:p>
    <w:sectPr>
      <w:type w:val="nextPage"/>
      <w:pgSz w:h="16838" w:orient="portrait" w:w="11906"/>
      <w:pgMar w:bottom="203" w:footer="0" w:gutter="0" w:header="0" w:left="1155" w:right="850" w:top="42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1_ch" w:type="character">
    <w:name w:val="Normal"/>
    <w:link w:val="Style_1"/>
    <w:rPr>
      <w:rFonts w:ascii="Calibri" w:hAnsi="Calibri"/>
      <w:color w:val="00000A"/>
      <w:spacing w:val="0"/>
      <w:sz w:val="22"/>
    </w:rPr>
  </w:style>
  <w:style w:styleId="Style_2" w:type="paragraph">
    <w:name w:val="List"/>
    <w:basedOn w:val="Style_3"/>
    <w:link w:val="Style_2_ch"/>
  </w:style>
  <w:style w:styleId="Style_2_ch" w:type="character">
    <w:name w:val="List"/>
    <w:basedOn w:val="Style_3_ch"/>
    <w:link w:val="Style_2"/>
  </w:style>
  <w:style w:styleId="Style_4" w:type="paragraph">
    <w:name w:val="Верхний и нижний колонтитулы"/>
    <w:link w:val="Style_4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_ch" w:type="character">
    <w:name w:val="Верхний и нижний колонтитулы"/>
    <w:link w:val="Style_4"/>
    <w:rPr>
      <w:rFonts w:ascii="XO Thames" w:hAnsi="XO Thames"/>
      <w:color w:val="000000"/>
      <w:spacing w:val="0"/>
      <w:sz w:val="20"/>
    </w:rPr>
  </w:style>
  <w:style w:styleId="Style_5" w:type="paragraph">
    <w:name w:val="Contents 9"/>
    <w:link w:val="Style_5_ch"/>
  </w:style>
  <w:style w:styleId="Style_5_ch" w:type="character">
    <w:name w:val="Contents 9"/>
    <w:link w:val="Style_5"/>
  </w:style>
  <w:style w:styleId="Style_6" w:type="paragraph">
    <w:name w:val="toc 2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_ch" w:type="character">
    <w:name w:val="toc 2"/>
    <w:link w:val="Style_6"/>
    <w:rPr>
      <w:rFonts w:ascii="Times New Roman" w:hAnsi="Times New Roman"/>
      <w:color w:val="000000"/>
      <w:spacing w:val="0"/>
      <w:sz w:val="22"/>
    </w:rPr>
  </w:style>
  <w:style w:styleId="Style_7" w:type="paragraph">
    <w:name w:val="toc 4"/>
    <w:link w:val="Style_7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7_ch" w:type="character">
    <w:name w:val="toc 4"/>
    <w:link w:val="Style_7"/>
    <w:rPr>
      <w:rFonts w:ascii="Times New Roman" w:hAnsi="Times New Roman"/>
      <w:color w:val="000000"/>
      <w:spacing w:val="0"/>
      <w:sz w:val="22"/>
    </w:rPr>
  </w:style>
  <w:style w:styleId="Style_8" w:type="paragraph">
    <w:name w:val="Contents 11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8_ch" w:type="character">
    <w:name w:val="Contents 11"/>
    <w:link w:val="Style_8"/>
    <w:rPr>
      <w:rFonts w:ascii="XO Thames" w:hAnsi="XO Thames"/>
      <w:b w:val="1"/>
      <w:color w:val="000000"/>
      <w:spacing w:val="0"/>
      <w:sz w:val="22"/>
    </w:rPr>
  </w:style>
  <w:style w:styleId="Style_9" w:type="paragraph">
    <w:name w:val="toc 6"/>
    <w:link w:val="Style_9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9_ch" w:type="character">
    <w:name w:val="toc 6"/>
    <w:link w:val="Style_9"/>
    <w:rPr>
      <w:rFonts w:ascii="Times New Roman" w:hAnsi="Times New Roman"/>
      <w:color w:val="000000"/>
      <w:spacing w:val="0"/>
      <w:sz w:val="22"/>
    </w:rPr>
  </w:style>
  <w:style w:styleId="Style_10" w:type="paragraph">
    <w:name w:val="toc 7"/>
    <w:link w:val="Style_10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0_ch" w:type="character">
    <w:name w:val="toc 7"/>
    <w:link w:val="Style_10"/>
    <w:rPr>
      <w:rFonts w:ascii="Times New Roman" w:hAnsi="Times New Roman"/>
      <w:color w:val="000000"/>
      <w:spacing w:val="0"/>
      <w:sz w:val="22"/>
    </w:rPr>
  </w:style>
  <w:style w:styleId="Style_11" w:type="paragraph">
    <w:name w:val="Contents 1"/>
    <w:link w:val="Style_11_ch"/>
    <w:rPr>
      <w:rFonts w:ascii="XO Thames" w:hAnsi="XO Thames"/>
      <w:b w:val="1"/>
    </w:rPr>
  </w:style>
  <w:style w:styleId="Style_11_ch" w:type="character">
    <w:name w:val="Contents 1"/>
    <w:link w:val="Style_11"/>
    <w:rPr>
      <w:rFonts w:ascii="XO Thames" w:hAnsi="XO Thames"/>
      <w:b w:val="1"/>
    </w:rPr>
  </w:style>
  <w:style w:styleId="Style_12" w:type="paragraph">
    <w:name w:val="Contents 8"/>
    <w:link w:val="Style_12_ch"/>
    <w:rPr>
      <w:rFonts w:ascii="Times New Roman" w:hAnsi="Times New Roman"/>
      <w:color w:val="000000"/>
      <w:spacing w:val="0"/>
      <w:sz w:val="22"/>
    </w:rPr>
  </w:style>
  <w:style w:styleId="Style_12_ch" w:type="character">
    <w:name w:val="Contents 8"/>
    <w:link w:val="Style_12"/>
    <w:rPr>
      <w:rFonts w:ascii="Times New Roman" w:hAnsi="Times New Roman"/>
      <w:color w:val="000000"/>
      <w:spacing w:val="0"/>
      <w:sz w:val="22"/>
    </w:rPr>
  </w:style>
  <w:style w:styleId="Style_13" w:type="paragraph">
    <w:name w:val="Заголовок таблицы"/>
    <w:basedOn w:val="Style_14"/>
    <w:link w:val="Style_13_ch"/>
  </w:style>
  <w:style w:styleId="Style_13_ch" w:type="character">
    <w:name w:val="Заголовок таблицы"/>
    <w:basedOn w:val="Style_14_ch"/>
    <w:link w:val="Style_13"/>
  </w:style>
  <w:style w:styleId="Style_15" w:type="paragraph">
    <w:name w:val="Contents 6"/>
    <w:link w:val="Style_15_ch"/>
  </w:style>
  <w:style w:styleId="Style_15_ch" w:type="character">
    <w:name w:val="Contents 6"/>
    <w:link w:val="Style_15"/>
  </w:style>
  <w:style w:styleId="Style_16" w:type="paragraph">
    <w:name w:val="heading 3"/>
    <w:link w:val="Style_16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  <w:spacing w:val="0"/>
      <w:sz w:val="22"/>
    </w:rPr>
  </w:style>
  <w:style w:styleId="Style_17" w:type="paragraph">
    <w:name w:val="Заголовок таблицы1"/>
    <w:basedOn w:val="Style_18"/>
    <w:link w:val="Style_17_ch"/>
  </w:style>
  <w:style w:styleId="Style_17_ch" w:type="character">
    <w:name w:val="Заголовок таблицы1"/>
    <w:basedOn w:val="Style_18_ch"/>
    <w:link w:val="Style_17"/>
  </w:style>
  <w:style w:styleId="Style_19" w:type="paragraph">
    <w:name w:val="Contents 51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9_ch" w:type="character">
    <w:name w:val="Contents 51"/>
    <w:link w:val="Style_19"/>
    <w:rPr>
      <w:rFonts w:ascii="Times New Roman" w:hAnsi="Times New Roman"/>
      <w:color w:val="000000"/>
      <w:spacing w:val="0"/>
      <w:sz w:val="22"/>
    </w:rPr>
  </w:style>
  <w:style w:styleId="Style_20" w:type="paragraph">
    <w:name w:val="Internet link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20_ch" w:type="character">
    <w:name w:val="Internet link"/>
    <w:link w:val="Style_20"/>
    <w:rPr>
      <w:rFonts w:ascii="Times New Roman" w:hAnsi="Times New Roman"/>
      <w:color w:val="000080"/>
      <w:spacing w:val="0"/>
      <w:sz w:val="22"/>
      <w:u w:val="single"/>
    </w:rPr>
  </w:style>
  <w:style w:styleId="Style_21" w:type="paragraph">
    <w:name w:val="Default Paragraph Font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1_ch" w:type="character">
    <w:name w:val="Default Paragraph Font1"/>
    <w:link w:val="Style_21"/>
    <w:rPr>
      <w:rFonts w:ascii="Times New Roman" w:hAnsi="Times New Roman"/>
      <w:color w:val="000000"/>
      <w:spacing w:val="0"/>
      <w:sz w:val="22"/>
    </w:rPr>
  </w:style>
  <w:style w:styleId="Style_22" w:type="paragraph">
    <w:name w:val="Heading 11"/>
    <w:link w:val="Style_22_ch"/>
    <w:rPr>
      <w:rFonts w:ascii="XO Thames" w:hAnsi="XO Thames"/>
      <w:b w:val="1"/>
      <w:sz w:val="32"/>
    </w:rPr>
  </w:style>
  <w:style w:styleId="Style_22_ch" w:type="character">
    <w:name w:val="Heading 11"/>
    <w:link w:val="Style_22"/>
    <w:rPr>
      <w:rFonts w:ascii="XO Thames" w:hAnsi="XO Thames"/>
      <w:b w:val="1"/>
      <w:sz w:val="32"/>
    </w:rPr>
  </w:style>
  <w:style w:styleId="Style_23" w:type="paragraph">
    <w:name w:val="Заголовок1"/>
    <w:next w:val="Style_24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Liberation Sans" w:hAnsi="Liberation Sans"/>
      <w:color w:val="000000"/>
      <w:spacing w:val="0"/>
      <w:sz w:val="28"/>
    </w:rPr>
  </w:style>
  <w:style w:styleId="Style_23_ch" w:type="character">
    <w:name w:val="Заголовок1"/>
    <w:link w:val="Style_23"/>
    <w:rPr>
      <w:rFonts w:ascii="Liberation Sans" w:hAnsi="Liberation Sans"/>
      <w:color w:val="000000"/>
      <w:spacing w:val="0"/>
      <w:sz w:val="28"/>
    </w:rPr>
  </w:style>
  <w:style w:styleId="Style_25" w:type="paragraph">
    <w:name w:val="caption3"/>
    <w:basedOn w:val="Style_1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3"/>
    <w:basedOn w:val="Style_1_ch"/>
    <w:link w:val="Style_25"/>
    <w:rPr>
      <w:i w:val="1"/>
      <w:sz w:val="24"/>
    </w:rPr>
  </w:style>
  <w:style w:styleId="Style_26" w:type="paragraph">
    <w:name w:val="Subtitle1"/>
    <w:link w:val="Style_26_ch"/>
    <w:rPr>
      <w:b w:val="1"/>
      <w:sz w:val="44"/>
    </w:rPr>
  </w:style>
  <w:style w:styleId="Style_26_ch" w:type="character">
    <w:name w:val="Subtitle1"/>
    <w:link w:val="Style_26"/>
    <w:rPr>
      <w:b w:val="1"/>
      <w:sz w:val="44"/>
    </w:rPr>
  </w:style>
  <w:style w:styleId="Style_27" w:type="paragraph">
    <w:name w:val="Contents 21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7_ch" w:type="character">
    <w:name w:val="Contents 21"/>
    <w:link w:val="Style_27"/>
    <w:rPr>
      <w:rFonts w:ascii="Times New Roman" w:hAnsi="Times New Roman"/>
      <w:color w:val="000000"/>
      <w:spacing w:val="0"/>
      <w:sz w:val="22"/>
    </w:rPr>
  </w:style>
  <w:style w:styleId="Style_28" w:type="paragraph">
    <w:name w:val="toc 3"/>
    <w:link w:val="Style_28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8_ch" w:type="character">
    <w:name w:val="toc 3"/>
    <w:link w:val="Style_28"/>
    <w:rPr>
      <w:rFonts w:ascii="Times New Roman" w:hAnsi="Times New Roman"/>
      <w:color w:val="000000"/>
      <w:spacing w:val="0"/>
      <w:sz w:val="22"/>
    </w:rPr>
  </w:style>
  <w:style w:styleId="Style_29" w:type="paragraph">
    <w:name w:val="Contents 4"/>
    <w:link w:val="Style_29_ch"/>
  </w:style>
  <w:style w:styleId="Style_29_ch" w:type="character">
    <w:name w:val="Contents 4"/>
    <w:link w:val="Style_29"/>
  </w:style>
  <w:style w:styleId="Style_30" w:type="paragraph">
    <w:name w:val="List1"/>
    <w:basedOn w:val="Style_31"/>
    <w:link w:val="Style_30_ch"/>
  </w:style>
  <w:style w:styleId="Style_30_ch" w:type="character">
    <w:name w:val="List1"/>
    <w:basedOn w:val="Style_31_ch"/>
    <w:link w:val="Style_30"/>
  </w:style>
  <w:style w:styleId="Style_32" w:type="paragraph">
    <w:name w:val="Интернет-ссылка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32_ch" w:type="character">
    <w:name w:val="Интернет-ссылка"/>
    <w:link w:val="Style_32"/>
    <w:rPr>
      <w:rFonts w:ascii="Times New Roman" w:hAnsi="Times New Roman"/>
      <w:color w:val="000080"/>
      <w:spacing w:val="0"/>
      <w:sz w:val="22"/>
      <w:u w:val="single"/>
    </w:rPr>
  </w:style>
  <w:style w:styleId="Style_33" w:type="paragraph">
    <w:name w:val="Heading 41"/>
    <w:link w:val="Style_33_ch"/>
    <w:rPr>
      <w:rFonts w:ascii="XO Thames" w:hAnsi="XO Thames"/>
      <w:b w:val="1"/>
      <w:color w:val="595959"/>
      <w:spacing w:val="0"/>
      <w:sz w:val="26"/>
    </w:rPr>
  </w:style>
  <w:style w:styleId="Style_33_ch" w:type="character">
    <w:name w:val="Heading 41"/>
    <w:link w:val="Style_33"/>
    <w:rPr>
      <w:rFonts w:ascii="XO Thames" w:hAnsi="XO Thames"/>
      <w:b w:val="1"/>
      <w:color w:val="595959"/>
      <w:spacing w:val="0"/>
      <w:sz w:val="26"/>
    </w:rPr>
  </w:style>
  <w:style w:styleId="Style_34" w:type="paragraph">
    <w:name w:val="Default Paragraph Font_0"/>
    <w:link w:val="Style_34_ch"/>
    <w:rPr>
      <w:rFonts w:ascii="Times New Roman" w:hAnsi="Times New Roman"/>
      <w:color w:val="000000"/>
      <w:spacing w:val="0"/>
      <w:sz w:val="22"/>
    </w:rPr>
  </w:style>
  <w:style w:styleId="Style_34_ch" w:type="character">
    <w:name w:val="Default Paragraph Font_0"/>
    <w:link w:val="Style_34"/>
    <w:rPr>
      <w:rFonts w:ascii="Times New Roman" w:hAnsi="Times New Roman"/>
      <w:color w:val="000000"/>
      <w:spacing w:val="0"/>
      <w:sz w:val="22"/>
    </w:rPr>
  </w:style>
  <w:style w:styleId="Style_35" w:type="paragraph">
    <w:name w:val="Heading 21"/>
    <w:link w:val="Style_35_ch"/>
    <w:rPr>
      <w:rFonts w:ascii="XO Thames" w:hAnsi="XO Thames"/>
      <w:b w:val="1"/>
      <w:color w:val="00A0FF"/>
      <w:spacing w:val="0"/>
      <w:sz w:val="26"/>
    </w:rPr>
  </w:style>
  <w:style w:styleId="Style_35_ch" w:type="character">
    <w:name w:val="Heading 21"/>
    <w:link w:val="Style_35"/>
    <w:rPr>
      <w:rFonts w:ascii="XO Thames" w:hAnsi="XO Thames"/>
      <w:b w:val="1"/>
      <w:color w:val="00A0FF"/>
      <w:spacing w:val="0"/>
      <w:sz w:val="26"/>
    </w:rPr>
  </w:style>
  <w:style w:styleId="Style_36" w:type="paragraph">
    <w:name w:val="Heading 51"/>
    <w:link w:val="Style_36_ch"/>
    <w:rPr>
      <w:rFonts w:ascii="XO Thames" w:hAnsi="XO Thames"/>
      <w:b w:val="1"/>
      <w:color w:val="000000"/>
      <w:spacing w:val="0"/>
      <w:sz w:val="22"/>
    </w:rPr>
  </w:style>
  <w:style w:styleId="Style_36_ch" w:type="character">
    <w:name w:val="Heading 51"/>
    <w:link w:val="Style_36"/>
    <w:rPr>
      <w:rFonts w:ascii="XO Thames" w:hAnsi="XO Thames"/>
      <w:b w:val="1"/>
      <w:color w:val="000000"/>
      <w:spacing w:val="0"/>
      <w:sz w:val="22"/>
    </w:rPr>
  </w:style>
  <w:style w:styleId="Style_37" w:type="paragraph">
    <w:name w:val="Заголовок"/>
    <w:link w:val="Style_37_ch"/>
    <w:rPr>
      <w:rFonts w:ascii="Liberation Sans" w:hAnsi="Liberation Sans"/>
      <w:sz w:val="28"/>
    </w:rPr>
  </w:style>
  <w:style w:styleId="Style_37_ch" w:type="character">
    <w:name w:val="Заголовок"/>
    <w:link w:val="Style_37"/>
    <w:rPr>
      <w:rFonts w:ascii="Liberation Sans" w:hAnsi="Liberation Sans"/>
      <w:sz w:val="28"/>
    </w:rPr>
  </w:style>
  <w:style w:styleId="Style_24" w:type="paragraph">
    <w:name w:val="Body Text"/>
    <w:basedOn w:val="Style_1"/>
    <w:link w:val="Style_24_ch"/>
    <w:pPr>
      <w:spacing w:after="140" w:before="0" w:line="288" w:lineRule="auto"/>
      <w:ind/>
    </w:pPr>
  </w:style>
  <w:style w:styleId="Style_24_ch" w:type="character">
    <w:name w:val="Body Text"/>
    <w:basedOn w:val="Style_1_ch"/>
    <w:link w:val="Style_24"/>
  </w:style>
  <w:style w:styleId="Style_38" w:type="paragraph">
    <w:name w:val="heading 5"/>
    <w:link w:val="Style_38_ch"/>
    <w:uiPriority w:val="9"/>
    <w:qFormat/>
    <w:pPr>
      <w:widowControl w:val="1"/>
      <w:numPr>
        <w:ilvl w:val="0"/>
        <w:numId w:val="0"/>
      </w:numPr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8_ch" w:type="character">
    <w:name w:val="heading 5"/>
    <w:link w:val="Style_38"/>
    <w:rPr>
      <w:rFonts w:ascii="XO Thames" w:hAnsi="XO Thames"/>
      <w:b w:val="1"/>
      <w:color w:val="000000"/>
      <w:spacing w:val="0"/>
      <w:sz w:val="22"/>
    </w:rPr>
  </w:style>
  <w:style w:styleId="Style_18" w:type="paragraph">
    <w:name w:val="Содержимое таблицы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8_ch" w:type="character">
    <w:name w:val="Содержимое таблицы1"/>
    <w:link w:val="Style_18"/>
    <w:rPr>
      <w:rFonts w:ascii="Times New Roman" w:hAnsi="Times New Roman"/>
      <w:color w:val="000000"/>
      <w:spacing w:val="0"/>
      <w:sz w:val="22"/>
    </w:rPr>
  </w:style>
  <w:style w:styleId="Style_39" w:type="paragraph">
    <w:name w:val="heading 1"/>
    <w:link w:val="Style_3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9_ch" w:type="character">
    <w:name w:val="heading 1"/>
    <w:link w:val="Style_39"/>
    <w:rPr>
      <w:rFonts w:ascii="XO Thames" w:hAnsi="XO Thames"/>
      <w:b w:val="1"/>
      <w:color w:val="000000"/>
      <w:spacing w:val="0"/>
      <w:sz w:val="32"/>
    </w:rPr>
  </w:style>
  <w:style w:styleId="Style_40" w:type="paragraph">
    <w:name w:val="Contents 6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0_ch" w:type="character">
    <w:name w:val="Contents 61"/>
    <w:link w:val="Style_40"/>
    <w:rPr>
      <w:rFonts w:ascii="Times New Roman" w:hAnsi="Times New Roman"/>
      <w:color w:val="000000"/>
      <w:spacing w:val="0"/>
      <w:sz w:val="22"/>
    </w:rPr>
  </w:style>
  <w:style w:styleId="Style_41" w:type="paragraph">
    <w:name w:val="Hyperlink"/>
    <w:link w:val="Style_41_ch"/>
    <w:rPr>
      <w:rFonts w:ascii="Times New Roman" w:hAnsi="Times New Roman"/>
      <w:color w:val="000080"/>
      <w:spacing w:val="0"/>
      <w:sz w:val="22"/>
      <w:u w:val="single"/>
    </w:rPr>
  </w:style>
  <w:style w:styleId="Style_41_ch" w:type="character">
    <w:name w:val="Hyperlink"/>
    <w:link w:val="Style_41"/>
    <w:rPr>
      <w:rFonts w:ascii="Times New Roman" w:hAnsi="Times New Roman"/>
      <w:color w:val="000080"/>
      <w:spacing w:val="0"/>
      <w:sz w:val="22"/>
      <w:u w:val="single"/>
    </w:rPr>
  </w:style>
  <w:style w:styleId="Style_42" w:type="paragraph">
    <w:name w:val="Footnote"/>
    <w:link w:val="Style_42_ch"/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Указатель"/>
    <w:link w:val="Style_43_ch"/>
  </w:style>
  <w:style w:styleId="Style_43_ch" w:type="character">
    <w:name w:val="Указатель"/>
    <w:link w:val="Style_43"/>
  </w:style>
  <w:style w:styleId="Style_44" w:type="paragraph">
    <w:name w:val="toc 1"/>
    <w:link w:val="Style_44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4_ch" w:type="character">
    <w:name w:val="toc 1"/>
    <w:link w:val="Style_44"/>
    <w:rPr>
      <w:rFonts w:ascii="XO Thames" w:hAnsi="XO Thames"/>
      <w:b w:val="1"/>
      <w:color w:val="000000"/>
      <w:spacing w:val="0"/>
      <w:sz w:val="22"/>
    </w:rPr>
  </w:style>
  <w:style w:styleId="Style_45" w:type="paragraph">
    <w:name w:val="Header and Footer"/>
    <w:link w:val="Style_45_ch"/>
    <w:rPr>
      <w:rFonts w:ascii="XO Thames" w:hAnsi="XO Thames"/>
      <w:color w:val="000000"/>
      <w:spacing w:val="0"/>
      <w:sz w:val="20"/>
    </w:rPr>
  </w:style>
  <w:style w:styleId="Style_45_ch" w:type="character">
    <w:name w:val="Header and Footer"/>
    <w:link w:val="Style_45"/>
    <w:rPr>
      <w:rFonts w:ascii="XO Thames" w:hAnsi="XO Thames"/>
      <w:color w:val="000000"/>
      <w:spacing w:val="0"/>
      <w:sz w:val="20"/>
    </w:rPr>
  </w:style>
  <w:style w:styleId="Style_46" w:type="paragraph">
    <w:name w:val="toc 10"/>
    <w:link w:val="Style_46_ch"/>
    <w:rPr>
      <w:rFonts w:ascii="Times New Roman" w:hAnsi="Times New Roman"/>
      <w:color w:val="000000"/>
      <w:spacing w:val="0"/>
      <w:sz w:val="22"/>
    </w:rPr>
  </w:style>
  <w:style w:styleId="Style_46_ch" w:type="character">
    <w:name w:val="toc 10"/>
    <w:link w:val="Style_46"/>
    <w:rPr>
      <w:rFonts w:ascii="Times New Roman" w:hAnsi="Times New Roman"/>
      <w:color w:val="000000"/>
      <w:spacing w:val="0"/>
      <w:sz w:val="22"/>
    </w:rPr>
  </w:style>
  <w:style w:styleId="Style_47" w:type="paragraph">
    <w:name w:val="Contents 3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7_ch" w:type="character">
    <w:name w:val="Contents 31"/>
    <w:link w:val="Style_47"/>
    <w:rPr>
      <w:rFonts w:ascii="Times New Roman" w:hAnsi="Times New Roman"/>
      <w:color w:val="000000"/>
      <w:spacing w:val="0"/>
      <w:sz w:val="22"/>
    </w:rPr>
  </w:style>
  <w:style w:styleId="Style_48" w:type="paragraph">
    <w:name w:val="caption2"/>
    <w:link w:val="Style_48_ch"/>
    <w:rPr>
      <w:i w:val="1"/>
      <w:sz w:val="24"/>
    </w:rPr>
  </w:style>
  <w:style w:styleId="Style_48_ch" w:type="character">
    <w:name w:val="caption2"/>
    <w:link w:val="Style_48"/>
    <w:rPr>
      <w:i w:val="1"/>
      <w:sz w:val="24"/>
    </w:rPr>
  </w:style>
  <w:style w:styleId="Style_49" w:type="paragraph">
    <w:name w:val="Heading 31"/>
    <w:link w:val="Style_49_ch"/>
    <w:rPr>
      <w:rFonts w:ascii="XO Thames" w:hAnsi="XO Thames"/>
      <w:b w:val="1"/>
      <w:i w:val="1"/>
      <w:color w:val="000000"/>
    </w:rPr>
  </w:style>
  <w:style w:styleId="Style_49_ch" w:type="character">
    <w:name w:val="Heading 31"/>
    <w:link w:val="Style_49"/>
    <w:rPr>
      <w:rFonts w:ascii="XO Thames" w:hAnsi="XO Thames"/>
      <w:b w:val="1"/>
      <w:i w:val="1"/>
      <w:color w:val="000000"/>
    </w:rPr>
  </w:style>
  <w:style w:styleId="Style_50" w:type="paragraph">
    <w:name w:val="Footnote1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50_ch" w:type="character">
    <w:name w:val="Footnote1"/>
    <w:link w:val="Style_50"/>
    <w:rPr>
      <w:rFonts w:ascii="XO Thames" w:hAnsi="XO Thames"/>
      <w:color w:val="000000"/>
      <w:spacing w:val="0"/>
      <w:sz w:val="22"/>
    </w:rPr>
  </w:style>
  <w:style w:styleId="Style_51" w:type="paragraph">
    <w:name w:val="Title1"/>
    <w:link w:val="Style_51_ch"/>
    <w:rPr>
      <w:rFonts w:ascii="XO Thames" w:hAnsi="XO Thames"/>
      <w:b w:val="1"/>
      <w:color w:val="000000"/>
      <w:spacing w:val="0"/>
      <w:sz w:val="52"/>
    </w:rPr>
  </w:style>
  <w:style w:styleId="Style_51_ch" w:type="character">
    <w:name w:val="Title1"/>
    <w:link w:val="Style_51"/>
    <w:rPr>
      <w:rFonts w:ascii="XO Thames" w:hAnsi="XO Thames"/>
      <w:b w:val="1"/>
      <w:color w:val="000000"/>
      <w:spacing w:val="0"/>
      <w:sz w:val="52"/>
    </w:rPr>
  </w:style>
  <w:style w:styleId="Style_52" w:type="paragraph">
    <w:name w:val="toc 9"/>
    <w:link w:val="Style_52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2_ch" w:type="character">
    <w:name w:val="toc 9"/>
    <w:link w:val="Style_52"/>
    <w:rPr>
      <w:rFonts w:ascii="Times New Roman" w:hAnsi="Times New Roman"/>
      <w:color w:val="000000"/>
      <w:spacing w:val="0"/>
      <w:sz w:val="22"/>
    </w:rPr>
  </w:style>
  <w:style w:styleId="Style_53" w:type="paragraph">
    <w:name w:val="Contents 2"/>
    <w:link w:val="Style_53_ch"/>
  </w:style>
  <w:style w:styleId="Style_53_ch" w:type="character">
    <w:name w:val="Contents 2"/>
    <w:link w:val="Style_53"/>
  </w:style>
  <w:style w:styleId="Style_54" w:type="paragraph">
    <w:name w:val="Contents 71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4_ch" w:type="character">
    <w:name w:val="Contents 71"/>
    <w:link w:val="Style_54"/>
    <w:rPr>
      <w:rFonts w:ascii="Times New Roman" w:hAnsi="Times New Roman"/>
      <w:color w:val="000000"/>
      <w:spacing w:val="0"/>
      <w:sz w:val="22"/>
    </w:rPr>
  </w:style>
  <w:style w:styleId="Style_55" w:type="paragraph">
    <w:name w:val="toc 8"/>
    <w:link w:val="Style_55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5_ch" w:type="character">
    <w:name w:val="toc 8"/>
    <w:link w:val="Style_55"/>
    <w:rPr>
      <w:rFonts w:ascii="Times New Roman" w:hAnsi="Times New Roman"/>
      <w:color w:val="000000"/>
      <w:spacing w:val="0"/>
      <w:sz w:val="22"/>
    </w:rPr>
  </w:style>
  <w:style w:styleId="Style_56" w:type="paragraph">
    <w:name w:val="Contents 81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6_ch" w:type="character">
    <w:name w:val="Contents 81"/>
    <w:link w:val="Style_56"/>
    <w:rPr>
      <w:rFonts w:ascii="Times New Roman" w:hAnsi="Times New Roman"/>
      <w:color w:val="000000"/>
      <w:spacing w:val="0"/>
      <w:sz w:val="22"/>
    </w:rPr>
  </w:style>
  <w:style w:styleId="Style_14" w:type="paragraph">
    <w:name w:val="Содержимое таблицы"/>
    <w:link w:val="Style_14_ch"/>
  </w:style>
  <w:style w:styleId="Style_14_ch" w:type="character">
    <w:name w:val="Содержимое таблицы"/>
    <w:link w:val="Style_14"/>
  </w:style>
  <w:style w:styleId="Style_57" w:type="paragraph">
    <w:name w:val="Contents 7"/>
    <w:link w:val="Style_57_ch"/>
  </w:style>
  <w:style w:styleId="Style_57_ch" w:type="character">
    <w:name w:val="Contents 7"/>
    <w:link w:val="Style_57"/>
  </w:style>
  <w:style w:styleId="Style_58" w:type="paragraph">
    <w:name w:val="Contents 5"/>
    <w:link w:val="Style_58_ch"/>
    <w:rPr>
      <w:rFonts w:ascii="Times New Roman" w:hAnsi="Times New Roman"/>
      <w:color w:val="000000"/>
      <w:spacing w:val="0"/>
      <w:sz w:val="22"/>
    </w:rPr>
  </w:style>
  <w:style w:styleId="Style_58_ch" w:type="character">
    <w:name w:val="Contents 5"/>
    <w:link w:val="Style_58"/>
    <w:rPr>
      <w:rFonts w:ascii="Times New Roman" w:hAnsi="Times New Roman"/>
      <w:color w:val="000000"/>
      <w:spacing w:val="0"/>
      <w:sz w:val="22"/>
    </w:rPr>
  </w:style>
  <w:style w:styleId="Style_59" w:type="paragraph">
    <w:name w:val="toc 5"/>
    <w:link w:val="Style_59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9_ch" w:type="character">
    <w:name w:val="toc 5"/>
    <w:link w:val="Style_59"/>
    <w:rPr>
      <w:rFonts w:ascii="Times New Roman" w:hAnsi="Times New Roman"/>
      <w:color w:val="000000"/>
      <w:spacing w:val="0"/>
      <w:sz w:val="22"/>
    </w:rPr>
  </w:style>
  <w:style w:styleId="Style_60" w:type="paragraph">
    <w:name w:val="Contents 91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0_ch" w:type="character">
    <w:name w:val="Contents 91"/>
    <w:link w:val="Style_60"/>
    <w:rPr>
      <w:rFonts w:ascii="Times New Roman" w:hAnsi="Times New Roman"/>
      <w:color w:val="000000"/>
      <w:spacing w:val="0"/>
      <w:sz w:val="22"/>
    </w:rPr>
  </w:style>
  <w:style w:styleId="Style_61" w:type="paragraph">
    <w:name w:val="toc 101"/>
    <w:link w:val="Style_61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1_ch" w:type="character">
    <w:name w:val="toc 101"/>
    <w:link w:val="Style_61"/>
    <w:rPr>
      <w:rFonts w:ascii="Times New Roman" w:hAnsi="Times New Roman"/>
      <w:color w:val="000000"/>
      <w:spacing w:val="0"/>
      <w:sz w:val="22"/>
    </w:rPr>
  </w:style>
  <w:style w:styleId="Style_62" w:type="paragraph">
    <w:name w:val="Caption1"/>
    <w:link w:val="Style_62_ch"/>
    <w:rPr>
      <w:i w:val="1"/>
      <w:sz w:val="24"/>
    </w:rPr>
  </w:style>
  <w:style w:styleId="Style_62_ch" w:type="character">
    <w:name w:val="Caption1"/>
    <w:link w:val="Style_62"/>
    <w:rPr>
      <w:i w:val="1"/>
      <w:sz w:val="24"/>
    </w:rPr>
  </w:style>
  <w:style w:styleId="Style_63" w:type="paragraph">
    <w:name w:val="Указатель1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3_ch" w:type="character">
    <w:name w:val="Указатель1"/>
    <w:link w:val="Style_63"/>
    <w:rPr>
      <w:rFonts w:ascii="Times New Roman" w:hAnsi="Times New Roman"/>
      <w:color w:val="000000"/>
      <w:spacing w:val="0"/>
      <w:sz w:val="22"/>
    </w:rPr>
  </w:style>
  <w:style w:styleId="Style_64" w:type="paragraph">
    <w:name w:val="Subtitle"/>
    <w:basedOn w:val="Style_1"/>
    <w:next w:val="Style_24"/>
    <w:link w:val="Style_64_ch"/>
    <w:uiPriority w:val="11"/>
    <w:qFormat/>
    <w:pPr>
      <w:ind/>
      <w:jc w:val="center"/>
    </w:pPr>
    <w:rPr>
      <w:b w:val="1"/>
      <w:sz w:val="44"/>
    </w:rPr>
  </w:style>
  <w:style w:styleId="Style_64_ch" w:type="character">
    <w:name w:val="Subtitle"/>
    <w:basedOn w:val="Style_1_ch"/>
    <w:link w:val="Style_64"/>
    <w:rPr>
      <w:b w:val="1"/>
      <w:sz w:val="44"/>
    </w:rPr>
  </w:style>
  <w:style w:styleId="Style_65" w:type="paragraph">
    <w:name w:val="Основной текст 2"/>
    <w:basedOn w:val="Style_1"/>
    <w:link w:val="Style_65_ch"/>
    <w:pPr>
      <w:ind/>
      <w:jc w:val="both"/>
    </w:pPr>
    <w:rPr>
      <w:sz w:val="28"/>
    </w:rPr>
  </w:style>
  <w:style w:styleId="Style_65_ch" w:type="character">
    <w:name w:val="Основной текст 2"/>
    <w:basedOn w:val="Style_1_ch"/>
    <w:link w:val="Style_65"/>
    <w:rPr>
      <w:sz w:val="28"/>
    </w:rPr>
  </w:style>
  <w:style w:styleId="Style_31" w:type="paragraph">
    <w:name w:val="Text body"/>
    <w:link w:val="Style_31_ch"/>
  </w:style>
  <w:style w:styleId="Style_31_ch" w:type="character">
    <w:name w:val="Text body"/>
    <w:link w:val="Style_31"/>
  </w:style>
  <w:style w:styleId="Style_66" w:type="paragraph">
    <w:name w:val="Contents 3"/>
    <w:link w:val="Style_66_ch"/>
  </w:style>
  <w:style w:styleId="Style_66_ch" w:type="character">
    <w:name w:val="Contents 3"/>
    <w:link w:val="Style_66"/>
  </w:style>
  <w:style w:styleId="Style_3" w:type="paragraph">
    <w:name w:val="Text body1"/>
    <w:link w:val="Style_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3_ch" w:type="character">
    <w:name w:val="Text body1"/>
    <w:link w:val="Style_3"/>
    <w:rPr>
      <w:rFonts w:ascii="Times New Roman" w:hAnsi="Times New Roman"/>
      <w:color w:val="000000"/>
      <w:spacing w:val="0"/>
      <w:sz w:val="22"/>
    </w:rPr>
  </w:style>
  <w:style w:styleId="Style_67" w:type="paragraph">
    <w:name w:val="Title"/>
    <w:link w:val="Style_67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67_ch" w:type="character">
    <w:name w:val="Title"/>
    <w:link w:val="Style_67"/>
    <w:rPr>
      <w:rFonts w:ascii="XO Thames" w:hAnsi="XO Thames"/>
      <w:b w:val="1"/>
      <w:color w:val="000000"/>
      <w:spacing w:val="0"/>
      <w:sz w:val="52"/>
    </w:rPr>
  </w:style>
  <w:style w:styleId="Style_68" w:type="paragraph">
    <w:name w:val="heading 4"/>
    <w:link w:val="Style_68_ch"/>
    <w:uiPriority w:val="9"/>
    <w:qFormat/>
    <w:pPr>
      <w:widowControl w:val="1"/>
      <w:numPr>
        <w:ilvl w:val="0"/>
        <w:numId w:val="0"/>
      </w:numPr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68_ch" w:type="character">
    <w:name w:val="heading 4"/>
    <w:link w:val="Style_68"/>
    <w:rPr>
      <w:rFonts w:ascii="XO Thames" w:hAnsi="XO Thames"/>
      <w:b w:val="1"/>
      <w:color w:val="595959"/>
      <w:spacing w:val="0"/>
      <w:sz w:val="26"/>
    </w:rPr>
  </w:style>
  <w:style w:styleId="Style_69" w:type="paragraph">
    <w:name w:val="Contents 41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9_ch" w:type="character">
    <w:name w:val="Contents 41"/>
    <w:link w:val="Style_69"/>
    <w:rPr>
      <w:rFonts w:ascii="Times New Roman" w:hAnsi="Times New Roman"/>
      <w:color w:val="000000"/>
      <w:spacing w:val="0"/>
      <w:sz w:val="22"/>
    </w:rPr>
  </w:style>
  <w:style w:styleId="Style_70" w:type="paragraph">
    <w:name w:val="heading 2"/>
    <w:link w:val="Style_70_ch"/>
    <w:uiPriority w:val="9"/>
    <w:qFormat/>
    <w:pPr>
      <w:widowControl w:val="1"/>
      <w:numPr>
        <w:ilvl w:val="0"/>
        <w:numId w:val="0"/>
      </w:numPr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70_ch" w:type="character">
    <w:name w:val="heading 2"/>
    <w:link w:val="Style_70"/>
    <w:rPr>
      <w:rFonts w:ascii="XO Thames" w:hAnsi="XO Thames"/>
      <w:b w:val="1"/>
      <w:color w:val="00A0FF"/>
      <w:spacing w:val="0"/>
      <w:sz w:val="26"/>
    </w:rPr>
  </w:style>
  <w:style w:styleId="Style_71" w:type="paragraph">
    <w:name w:val="Caption"/>
    <w:basedOn w:val="Style_1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Caption"/>
    <w:basedOn w:val="Style_1_ch"/>
    <w:link w:val="Style_71"/>
    <w:rPr>
      <w:i w:val="1"/>
      <w:sz w:val="24"/>
    </w:rPr>
  </w:style>
  <w:style w:styleId="Style_72" w:type="paragraph">
    <w:name w:val="Default Paragraph Font"/>
    <w:link w:val="Style_72_ch"/>
  </w:style>
  <w:style w:styleId="Style_72_ch" w:type="character">
    <w:name w:val="Default Paragraph Font"/>
    <w:link w:val="Style_72"/>
  </w:style>
  <w:style w:styleId="Style_73" w:type="paragraph">
    <w:name w:val="Default Paragraph Font_0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73_ch" w:type="character">
    <w:name w:val="Default Paragraph Font_01"/>
    <w:link w:val="Style_73"/>
    <w:rPr>
      <w:rFonts w:ascii="Times New Roman" w:hAnsi="Times New Roman"/>
      <w:color w:val="000000"/>
      <w:spacing w:val="0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>
          <a:prstDash val="solid"/>
        </a:ln>
        <a:ln w="6350">
          <a:prstDash val="solid"/>
        </a:ln>
        <a:ln w="63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2024-06-07T11:46:30Z</dcterms:modified>
</cp:coreProperties>
</file>