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6"/>
        <w:rPr>
          <w:sz w:val="22"/>
        </w:rPr>
      </w:pPr>
      <w:r>
        <w:rPr>
          <w:sz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  <w:sz w:val="28"/>
        </w:rPr>
      </w:pPr>
      <w:r>
        <w:rPr/>
        <w:drawing>
          <wp:inline distT="0" distB="0" distL="0" distR="0">
            <wp:extent cx="407035" cy="51181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8" t="-135" r="-168" b="-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  <w:sz w:val="28"/>
        </w:rPr>
      </w:pPr>
      <w:r>
        <w:rPr>
          <w:b/>
          <w:color w:val="000000"/>
          <w:sz w:val="28"/>
        </w:rPr>
      </w:r>
    </w:p>
    <w:p>
      <w:pPr>
        <w:pStyle w:val="Normal"/>
        <w:keepNext w:val="true"/>
        <w:tabs>
          <w:tab w:val="clear" w:pos="708"/>
          <w:tab w:val="left" w:pos="709" w:leader="none"/>
        </w:tabs>
        <w:spacing w:lineRule="atLeast" w:line="0" w:before="0" w:after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>
        <w:rPr>
          <w:b/>
          <w:color w:val="000000"/>
          <w:sz w:val="36"/>
          <w:szCs w:val="36"/>
          <w:highlight w:val="white"/>
        </w:rPr>
        <w:t>ДУМА САНДОВСКОГО МУНИЦИПАЛЬНОГО ОКРУГА</w:t>
      </w:r>
    </w:p>
    <w:p>
      <w:pPr>
        <w:pStyle w:val="Normal"/>
        <w:keepNext w:val="true"/>
        <w:tabs>
          <w:tab w:val="clear" w:pos="708"/>
          <w:tab w:val="left" w:pos="709" w:leader="none"/>
        </w:tabs>
        <w:spacing w:lineRule="atLeast" w:line="0" w:before="0" w:after="0"/>
        <w:jc w:val="center"/>
        <w:rPr>
          <w:color w:val="000000"/>
          <w:sz w:val="28"/>
          <w:highlight w:val="white"/>
        </w:rPr>
      </w:pPr>
      <w:r>
        <w:rPr>
          <w:b w:val="false"/>
          <w:bCs w:val="false"/>
          <w:color w:val="000000"/>
          <w:sz w:val="28"/>
          <w:highlight w:val="white"/>
        </w:rPr>
        <w:t>Тверской области</w:t>
      </w:r>
    </w:p>
    <w:p>
      <w:pPr>
        <w:pStyle w:val="Normal"/>
        <w:keepNext w:val="true"/>
        <w:tabs>
          <w:tab w:val="clear" w:pos="708"/>
          <w:tab w:val="left" w:pos="709" w:leader="none"/>
        </w:tabs>
        <w:spacing w:lineRule="atLeast" w:line="0" w:before="0" w:after="0"/>
        <w:jc w:val="center"/>
        <w:rPr>
          <w:b/>
          <w:b/>
          <w:color w:val="000000"/>
          <w:highlight w:val="white"/>
        </w:rPr>
      </w:pPr>
      <w:r>
        <w:rPr>
          <w:b/>
          <w:color w:val="000000"/>
          <w:sz w:val="36"/>
          <w:szCs w:val="36"/>
          <w:highlight w:val="white"/>
        </w:rPr>
        <w:t>РЕШЕНИЕ</w:t>
      </w:r>
    </w:p>
    <w:p>
      <w:pPr>
        <w:pStyle w:val="Style26"/>
        <w:spacing w:lineRule="atLeast" w:line="0"/>
        <w:jc w:val="left"/>
        <w:rPr/>
      </w:pPr>
      <w:r>
        <w:rPr>
          <w:color w:val="000000"/>
          <w:sz w:val="28"/>
        </w:rPr>
        <w:t>21.02.</w:t>
      </w:r>
      <w:r>
        <w:rPr>
          <w:color w:val="000000"/>
          <w:sz w:val="28"/>
        </w:rPr>
        <w:t xml:space="preserve">2023                                           пгт. Сандово                                                   № </w:t>
      </w:r>
      <w:r>
        <w:rPr>
          <w:color w:val="000000"/>
          <w:sz w:val="28"/>
        </w:rPr>
        <w:t>5</w:t>
      </w:r>
    </w:p>
    <w:p>
      <w:pPr>
        <w:pStyle w:val="Style18"/>
        <w:rPr/>
      </w:pPr>
      <w:r>
        <w:rPr/>
      </w:r>
    </w:p>
    <w:p>
      <w:pPr>
        <w:pStyle w:val="Normal"/>
        <w:jc w:val="both"/>
        <w:rPr>
          <w:b w:val="false"/>
          <w:b w:val="false"/>
          <w:sz w:val="22"/>
        </w:rPr>
      </w:pPr>
      <w:r>
        <w:rPr>
          <w:b w:val="false"/>
          <w:sz w:val="22"/>
        </w:rPr>
        <w:t>Об утверждении значений коэффициента, устанавливаемого в отношении земельных участков,</w:t>
      </w:r>
    </w:p>
    <w:p>
      <w:pPr>
        <w:pStyle w:val="Normal"/>
        <w:jc w:val="both"/>
        <w:rPr>
          <w:b w:val="false"/>
          <w:b w:val="false"/>
          <w:sz w:val="22"/>
        </w:rPr>
      </w:pPr>
      <w:r>
        <w:rPr>
          <w:b w:val="false"/>
          <w:sz w:val="22"/>
        </w:rPr>
        <w:t xml:space="preserve">кадастровая стоимость которых определена с учетом видов разрешенного использования </w:t>
      </w:r>
    </w:p>
    <w:p>
      <w:pPr>
        <w:pStyle w:val="Normal"/>
        <w:jc w:val="both"/>
        <w:rPr>
          <w:b w:val="false"/>
          <w:b w:val="false"/>
          <w:sz w:val="22"/>
        </w:rPr>
      </w:pPr>
      <w:r>
        <w:rPr>
          <w:b w:val="false"/>
          <w:sz w:val="22"/>
        </w:rPr>
        <w:t xml:space="preserve">земельных участков в соответствии с классификатором видов разрешенного использования </w:t>
      </w:r>
    </w:p>
    <w:p>
      <w:pPr>
        <w:pStyle w:val="Normal"/>
        <w:jc w:val="both"/>
        <w:rPr/>
      </w:pPr>
      <w:r>
        <w:rPr>
          <w:b w:val="false"/>
          <w:sz w:val="22"/>
        </w:rPr>
        <w:t xml:space="preserve">земельных участков, утвержденным приказом </w:t>
      </w:r>
      <w:r>
        <w:rPr>
          <w:rStyle w:val="Style16"/>
          <w:b w:val="false"/>
          <w:sz w:val="22"/>
        </w:rPr>
        <w:t xml:space="preserve">Федеральной службы государственной </w:t>
      </w:r>
    </w:p>
    <w:p>
      <w:pPr>
        <w:pStyle w:val="Normal"/>
        <w:jc w:val="both"/>
        <w:rPr>
          <w:b w:val="false"/>
          <w:b w:val="false"/>
          <w:sz w:val="22"/>
        </w:rPr>
      </w:pPr>
      <w:r>
        <w:rPr>
          <w:rStyle w:val="Style16"/>
          <w:b w:val="false"/>
          <w:sz w:val="22"/>
        </w:rPr>
        <w:t xml:space="preserve">регистрации, кадастра и картографии от 10.11.2020 N П/0412 "Об утверждении </w:t>
      </w:r>
    </w:p>
    <w:p>
      <w:pPr>
        <w:pStyle w:val="Normal"/>
        <w:jc w:val="both"/>
        <w:rPr>
          <w:b w:val="false"/>
          <w:b w:val="false"/>
          <w:sz w:val="22"/>
        </w:rPr>
      </w:pPr>
      <w:r>
        <w:rPr>
          <w:rStyle w:val="Style16"/>
          <w:b w:val="false"/>
          <w:sz w:val="22"/>
        </w:rPr>
        <w:t>классификатора видов разрешенного использования земельных участков"</w:t>
      </w:r>
    </w:p>
    <w:p>
      <w:pPr>
        <w:pStyle w:val="Normal"/>
        <w:widowControl w:val="false"/>
        <w:ind w:left="0" w:right="0" w:firstLine="720"/>
        <w:jc w:val="both"/>
        <w:rPr>
          <w:rFonts w:ascii="Times New Roman CYR" w:hAnsi="Times New Roman CYR"/>
          <w:b w:val="false"/>
          <w:b w:val="false"/>
          <w:sz w:val="22"/>
        </w:rPr>
      </w:pPr>
      <w:r>
        <w:rPr>
          <w:rFonts w:ascii="Times New Roman CYR" w:hAnsi="Times New Roman CYR"/>
          <w:b w:val="false"/>
          <w:sz w:val="22"/>
        </w:rPr>
      </w:r>
    </w:p>
    <w:p>
      <w:pPr>
        <w:pStyle w:val="Normal"/>
        <w:widowControl w:val="false"/>
        <w:ind w:left="0" w:right="0" w:firstLine="720"/>
        <w:jc w:val="both"/>
        <w:rPr>
          <w:b w:val="false"/>
          <w:b w:val="false"/>
        </w:rPr>
      </w:pPr>
      <w:r>
        <w:rPr>
          <w:rFonts w:ascii="Times New Roman CYR" w:hAnsi="Times New Roman CYR"/>
        </w:rPr>
        <w:t>В соответствии с пунктом 2 постановления Правительства Тверской области от 30.05.2020 № 250-пп «О порядке определения размера арендной платы за земельные участки из категории земель сельскохозяйственного назначения, находящиеся в собственности Тверской области, и земельные участки, государственная собственность на которые не разграничена, и предоставленные в аренду без торгов»,</w:t>
      </w:r>
      <w:r>
        <w:rPr/>
        <w:t xml:space="preserve"> классификатором видов разрешенного использования земельных участков, утвержденным Приказом </w:t>
      </w:r>
      <w:r>
        <w:rPr>
          <w:rStyle w:val="Style16"/>
        </w:rPr>
        <w:t>Федеральной службы государственной регистрации, кадастра и картографии от 10.11.2020 N П/0412 "Об утверждении классификатора видов разрешенного использования земельных участков"</w:t>
      </w:r>
      <w:r>
        <w:rPr/>
        <w:t>,</w:t>
      </w:r>
      <w:r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  <w:b w:val="false"/>
        </w:rPr>
        <w:t>Дума Сандовского муниципального округа</w:t>
      </w:r>
    </w:p>
    <w:p>
      <w:pPr>
        <w:pStyle w:val="Normal"/>
        <w:widowControl w:val="false"/>
        <w:ind w:left="0" w:right="0" w:firstLine="72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widowControl w:val="false"/>
        <w:ind w:left="0" w:right="0" w:hanging="0"/>
        <w:jc w:val="center"/>
        <w:rPr>
          <w:b w:val="false"/>
          <w:b w:val="false"/>
        </w:rPr>
      </w:pPr>
      <w:r>
        <w:rPr>
          <w:rFonts w:ascii="Times New Roman CYR" w:hAnsi="Times New Roman CYR"/>
          <w:b w:val="false"/>
        </w:rPr>
        <w:t>РЕШИЛА:</w:t>
      </w:r>
    </w:p>
    <w:p>
      <w:pPr>
        <w:pStyle w:val="Normal"/>
        <w:widowControl w:val="false"/>
        <w:ind w:left="0" w:right="0" w:firstLine="72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ab/>
      </w:r>
      <w:bookmarkStart w:id="0" w:name="sub_1"/>
      <w:r>
        <w:rPr>
          <w:sz w:val="24"/>
          <w:szCs w:val="24"/>
        </w:rPr>
        <w:t xml:space="preserve">1.Утвердить значения коэффициента, устанавливаемого в отношении земельных участков, кадастровая стоимость которых определена с учетом видов разрешенного использования земельных участков в соответствии с классификатором видов разрешенного использования земельных участков, утвержденным приказом </w:t>
      </w:r>
      <w:r>
        <w:rPr>
          <w:rStyle w:val="Style16"/>
          <w:sz w:val="24"/>
          <w:szCs w:val="24"/>
        </w:rPr>
        <w:t>Федеральной службы государственной регистрации, кадастра и картографии от 10.11.2020 N П/0412 "Об утверждении классификатора видов разрешенного использования земельных участков"</w:t>
      </w:r>
      <w:r>
        <w:rPr>
          <w:sz w:val="24"/>
          <w:szCs w:val="24"/>
        </w:rPr>
        <w:t xml:space="preserve"> (прилагаются).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ru-RU"/>
        </w:rPr>
        <w:tab/>
        <w:t>2.Решение Думы</w:t>
      </w:r>
      <w:r>
        <w:rPr>
          <w:rFonts w:cs="Times New Roman"/>
          <w:b w:val="false"/>
          <w:bCs w:val="false"/>
          <w:sz w:val="24"/>
          <w:szCs w:val="24"/>
          <w:lang w:val="ru-RU"/>
        </w:rPr>
        <w:t xml:space="preserve"> Сандовского муниципального округа </w:t>
      </w:r>
      <w:r>
        <w:rPr>
          <w:rFonts w:eastAsia="Times New Roman" w:cs="Times New Roman"/>
          <w:b w:val="false"/>
          <w:bCs w:val="false"/>
          <w:sz w:val="24"/>
          <w:szCs w:val="24"/>
          <w:lang w:val="ru-RU"/>
        </w:rPr>
        <w:t>от 18.12.2020 № 68</w:t>
      </w:r>
      <w:r>
        <w:rPr>
          <w:sz w:val="24"/>
          <w:szCs w:val="24"/>
          <w:lang w:val="ru-RU"/>
        </w:rPr>
        <w:t xml:space="preserve"> «</w:t>
      </w:r>
      <w:r>
        <w:rPr>
          <w:b w:val="false"/>
          <w:sz w:val="24"/>
          <w:szCs w:val="24"/>
          <w:lang w:val="ru-RU"/>
        </w:rPr>
        <w:t xml:space="preserve">Об утверждении значений коэффициента, </w:t>
      </w:r>
      <w:r>
        <w:rPr>
          <w:b w:val="false"/>
          <w:sz w:val="24"/>
          <w:szCs w:val="24"/>
        </w:rPr>
        <w:t xml:space="preserve">устанавливаемого в отношении земельных участков, кадастровая стоимость которых определена с учетом видов разрешенного использования земельных участков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 540 «Об утверждении классификатора </w:t>
      </w:r>
      <w:r>
        <w:rPr>
          <w:b w:val="false"/>
          <w:sz w:val="24"/>
          <w:szCs w:val="24"/>
          <w:lang w:val="ru-RU"/>
        </w:rPr>
        <w:t>видов разрешенного использования земельных участков»</w:t>
      </w:r>
      <w:r>
        <w:rPr>
          <w:sz w:val="24"/>
          <w:szCs w:val="24"/>
          <w:lang w:val="ru-RU"/>
        </w:rPr>
        <w:t xml:space="preserve"> считать утратившим силу.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3.Настоящее решение подлежит официальному опубликованию в газете «Сандовские Вести» и размещению на официальном сайте Сандовского муниципального округа в информационно-телекоммуникационной сети «Интернет».</w:t>
      </w:r>
      <w:bookmarkStart w:id="1" w:name="sub_2"/>
      <w:bookmarkEnd w:id="0"/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bookmarkEnd w:id="1"/>
      <w:r>
        <w:rPr>
          <w:sz w:val="24"/>
          <w:szCs w:val="24"/>
        </w:rPr>
        <w:tab/>
        <w:t xml:space="preserve">4.Настоящее решение вступает в силу с </w:t>
      </w:r>
      <w:r>
        <w:rPr>
          <w:sz w:val="24"/>
          <w:szCs w:val="24"/>
        </w:rPr>
        <w:t>01.01.2023</w:t>
      </w:r>
      <w:r>
        <w:rPr>
          <w:sz w:val="24"/>
          <w:szCs w:val="24"/>
        </w:rPr>
        <w:t>.</w:t>
      </w:r>
    </w:p>
    <w:p>
      <w:pPr>
        <w:pStyle w:val="Normal"/>
        <w:widowControl w:val="false"/>
        <w:ind w:left="0" w:right="0"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</w:r>
      <w:bookmarkStart w:id="2" w:name="sub_3_Copy_1"/>
      <w:bookmarkStart w:id="3" w:name="sub_3_Copy_1"/>
      <w:bookmarkEnd w:id="3"/>
    </w:p>
    <w:p>
      <w:pPr>
        <w:pStyle w:val="Normal"/>
        <w:widowControl w:val="false"/>
        <w:ind w:left="0" w:right="0"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</w:r>
    </w:p>
    <w:tbl>
      <w:tblPr>
        <w:tblStyle w:val="Style_3"/>
        <w:tblW w:w="1013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7"/>
        <w:gridCol w:w="3379"/>
      </w:tblGrid>
      <w:tr>
        <w:trPr/>
        <w:tc>
          <w:tcPr>
            <w:tcW w:w="675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</w:rPr>
            </w:pPr>
            <w:r>
              <w:rPr>
                <w:rFonts w:ascii="Times New Roman CYR" w:hAnsi="Times New Roman CYR"/>
                <w:b w:val="false"/>
                <w:color w:val="000000"/>
                <w:spacing w:val="0"/>
                <w:kern w:val="0"/>
                <w:sz w:val="20"/>
                <w:szCs w:val="20"/>
              </w:rPr>
              <w:t>Председатель Думы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</w:rPr>
            </w:pPr>
            <w:r>
              <w:rPr>
                <w:rFonts w:ascii="Times New Roman CYR" w:hAnsi="Times New Roman CYR"/>
                <w:b w:val="false"/>
                <w:color w:val="000000"/>
                <w:spacing w:val="0"/>
                <w:kern w:val="0"/>
                <w:sz w:val="20"/>
                <w:szCs w:val="20"/>
              </w:rPr>
              <w:t>Сандовского муниципального округа</w:t>
            </w:r>
          </w:p>
        </w:tc>
        <w:tc>
          <w:tcPr>
            <w:tcW w:w="337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right"/>
              <w:rPr>
                <w:rFonts w:ascii="Times New Roman CYR" w:hAnsi="Times New Roman CYR"/>
                <w:b w:val="false"/>
                <w:b w:val="false"/>
              </w:rPr>
            </w:pPr>
            <w:r>
              <w:rPr>
                <w:rFonts w:ascii="Times New Roman CYR" w:hAnsi="Times New Roman CYR"/>
                <w:b w:val="false"/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right"/>
              <w:rPr>
                <w:b w:val="false"/>
                <w:b w:val="false"/>
              </w:rPr>
            </w:pPr>
            <w:r>
              <w:rPr>
                <w:rFonts w:ascii="Times New Roman CYR" w:hAnsi="Times New Roman CYR"/>
                <w:b w:val="false"/>
                <w:color w:val="000000"/>
                <w:spacing w:val="0"/>
                <w:kern w:val="0"/>
                <w:sz w:val="20"/>
                <w:szCs w:val="20"/>
              </w:rPr>
              <w:t>О.В. Смирнова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720"/>
              <w:jc w:val="both"/>
              <w:rPr>
                <w:rFonts w:ascii="Times New Roman CYR" w:hAnsi="Times New Roman CYR"/>
                <w:b w:val="false"/>
                <w:b w:val="false"/>
              </w:rPr>
            </w:pPr>
            <w:r>
              <w:rPr>
                <w:rFonts w:ascii="Times New Roman CYR" w:hAnsi="Times New Roman CYR"/>
                <w:b w:val="false"/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Style_3"/>
        <w:tblW w:w="1013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7"/>
        <w:gridCol w:w="3380"/>
      </w:tblGrid>
      <w:tr>
        <w:trPr/>
        <w:tc>
          <w:tcPr>
            <w:tcW w:w="675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color w:val="000000"/>
                <w:spacing w:val="0"/>
                <w:kern w:val="0"/>
                <w:sz w:val="20"/>
                <w:szCs w:val="20"/>
              </w:rPr>
              <w:t>Глава Сандовского муниципального округа</w:t>
            </w:r>
          </w:p>
        </w:tc>
        <w:tc>
          <w:tcPr>
            <w:tcW w:w="338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color w:val="000000"/>
                <w:spacing w:val="0"/>
                <w:kern w:val="0"/>
                <w:sz w:val="20"/>
                <w:szCs w:val="20"/>
              </w:rPr>
              <w:t xml:space="preserve">                                 </w:t>
            </w:r>
            <w:r>
              <w:rPr>
                <w:rFonts w:ascii="Times New Roman CYR" w:hAnsi="Times New Roman CYR"/>
                <w:color w:val="000000"/>
                <w:spacing w:val="0"/>
                <w:kern w:val="0"/>
                <w:sz w:val="20"/>
                <w:szCs w:val="20"/>
              </w:rPr>
              <w:t>О.Н.Грязнов</w:t>
            </w:r>
          </w:p>
        </w:tc>
      </w:tr>
    </w:tbl>
    <w:p>
      <w:pPr>
        <w:pStyle w:val="Normal"/>
        <w:jc w:val="right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jc w:val="right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jc w:val="right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jc w:val="right"/>
        <w:rPr>
          <w:b w:val="false"/>
          <w:b w:val="false"/>
        </w:rPr>
      </w:pPr>
      <w:r>
        <w:rPr>
          <w:b w:val="false"/>
          <w:sz w:val="22"/>
        </w:rPr>
        <w:t xml:space="preserve">Приложение </w:t>
      </w:r>
    </w:p>
    <w:p>
      <w:pPr>
        <w:pStyle w:val="Normal"/>
        <w:jc w:val="right"/>
        <w:rPr>
          <w:b w:val="false"/>
          <w:b w:val="false"/>
        </w:rPr>
      </w:pPr>
      <w:r>
        <w:rPr>
          <w:b w:val="false"/>
          <w:sz w:val="22"/>
        </w:rPr>
        <w:t>к Решению Думы Сандовского</w:t>
      </w:r>
    </w:p>
    <w:p>
      <w:pPr>
        <w:pStyle w:val="Normal"/>
        <w:jc w:val="right"/>
        <w:rPr>
          <w:b w:val="false"/>
          <w:b w:val="false"/>
        </w:rPr>
      </w:pPr>
      <w:r>
        <w:rPr>
          <w:b w:val="false"/>
          <w:sz w:val="22"/>
        </w:rPr>
        <w:t xml:space="preserve"> </w:t>
      </w:r>
      <w:r>
        <w:rPr>
          <w:b w:val="false"/>
          <w:sz w:val="22"/>
        </w:rPr>
        <w:t xml:space="preserve">муниципального округа от </w:t>
      </w:r>
      <w:r>
        <w:rPr>
          <w:b w:val="false"/>
          <w:sz w:val="22"/>
        </w:rPr>
        <w:t>21.02</w:t>
      </w:r>
      <w:r>
        <w:rPr>
          <w:b w:val="false"/>
          <w:sz w:val="22"/>
        </w:rPr>
        <w:t xml:space="preserve">.2023г. № </w:t>
      </w:r>
      <w:r>
        <w:rPr>
          <w:b w:val="false"/>
          <w:sz w:val="22"/>
        </w:rPr>
        <w:t>5</w:t>
      </w:r>
    </w:p>
    <w:p>
      <w:pPr>
        <w:pStyle w:val="Normal"/>
        <w:jc w:val="center"/>
        <w:rPr>
          <w:b w:val="false"/>
          <w:b w:val="false"/>
          <w:sz w:val="22"/>
        </w:rPr>
      </w:pPr>
      <w:r>
        <w:rPr>
          <w:b w:val="false"/>
          <w:sz w:val="22"/>
        </w:rPr>
      </w:r>
    </w:p>
    <w:p>
      <w:pPr>
        <w:pStyle w:val="ConsPlusNormal1"/>
        <w:ind w:left="0" w:right="0" w:firstLine="54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Перечень значений коэффициента (К) в отношении земельных участков, находящихся в муниципальной собственности  и государственная собственность на которые не разграничена, предоставленных в аренду без торгов, </w:t>
      </w:r>
    </w:p>
    <w:p>
      <w:pPr>
        <w:pStyle w:val="ConsPlusNormal1"/>
        <w:ind w:left="0" w:right="0" w:firstLine="540"/>
        <w:jc w:val="center"/>
        <w:rPr/>
      </w:pPr>
      <w:r>
        <w:rPr>
          <w:rFonts w:ascii="Times New Roman" w:hAnsi="Times New Roman"/>
          <w:b/>
          <w:sz w:val="24"/>
        </w:rPr>
        <w:t>на территории Сандовского муниципального округа</w:t>
      </w:r>
      <w:r>
        <w:rPr>
          <w:b/>
          <w:sz w:val="24"/>
        </w:rPr>
        <w:t xml:space="preserve"> </w:t>
      </w:r>
    </w:p>
    <w:p>
      <w:pPr>
        <w:pStyle w:val="ConsPlusNormal1"/>
        <w:ind w:left="0" w:right="0" w:firstLine="54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tbl>
      <w:tblPr>
        <w:tblStyle w:val="Style_3"/>
        <w:tblW w:w="9868" w:type="dxa"/>
        <w:jc w:val="left"/>
        <w:tblInd w:w="1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23"/>
        <w:gridCol w:w="966"/>
        <w:gridCol w:w="4873"/>
        <w:gridCol w:w="1309"/>
        <w:gridCol w:w="1297"/>
      </w:tblGrid>
      <w:tr>
        <w:trPr>
          <w:trHeight w:val="1543" w:hRule="atLeast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Код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Описание вида разрешенного использования земельного участка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Значения коэффициента (К) пгт. Сандово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Значения коэффициента (К)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на</w:t>
            </w:r>
            <w:r>
              <w:rPr>
                <w:sz w:val="16"/>
                <w:szCs w:val="16"/>
                <w:lang w:val="ru-RU"/>
              </w:rPr>
              <w:t xml:space="preserve"> т</w:t>
            </w:r>
            <w:r>
              <w:rPr>
                <w:sz w:val="16"/>
                <w:szCs w:val="16"/>
              </w:rPr>
              <w:t>ерритории округа кроме пгт. Сандово</w:t>
            </w:r>
          </w:p>
        </w:tc>
      </w:tr>
      <w:tr>
        <w:trPr>
          <w:trHeight w:val="92" w:hRule="atLeast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2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Сельскохозяйственное использование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1.0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Ведение сельского хозяйства.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Содержание данного вида разрешенного использования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включает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 в себя содержание видов разрешенного использования с </w:t>
            </w:r>
            <w:hyperlink w:anchor="Par51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кодами 1.1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 - </w:t>
            </w:r>
            <w:hyperlink w:anchor="Par124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1.20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Растениеводство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1.1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Содержание данного вида разрешенного использования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включает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 в себя содержание видов разрешенного использования с </w:t>
            </w:r>
            <w:hyperlink w:anchor="Par54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кодами 1.2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 - </w:t>
            </w:r>
            <w:hyperlink w:anchor="Par66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1.6</w:t>
              </w:r>
            </w:hyperlink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Выращивание зерновых и иных сельскохозяйственных культур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1.2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Овощеводство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1.3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Выращивание тонизирующих, лекарственных, цветочных культур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1.4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Осуществление хозяйств1енной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Садоводство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1.5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Выращивание льна и конопли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1.6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Животноводство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1.7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Содержание данного вида разрешенного использования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включает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 в себя содержание видов разрешенного использования с </w:t>
            </w:r>
            <w:hyperlink w:anchor="Par76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кодами 1.8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 - </w:t>
            </w:r>
            <w:hyperlink w:anchor="Par91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1.11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, </w:t>
            </w:r>
            <w:hyperlink w:anchor="Par107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1.15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, </w:t>
            </w:r>
            <w:hyperlink w:anchor="Par120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1.19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, </w:t>
            </w:r>
            <w:hyperlink w:anchor="Par124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1.20</w:t>
              </w:r>
            </w:hyperlink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Скотоводство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1.8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Звероводство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1.9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Птицеводство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1.10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Свиноводство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1.11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Осуществление хозяйственной деятельности, связанной с разведением свиней;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Пчеловодство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1.12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Рыбоводство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1.13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Научное обеспечение сельского хозяйства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1.14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коллекций генетических ресурсов растений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Хранение и переработка сельскохозяйственной продукции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1.15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Ведение личного подсобного хозяйства на полевых участках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1.16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Питомники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1.17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Обеспечение сельскохозяйственного производства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1.18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Сенокошение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1.19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Кошение трав, сбор и заготовка сена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Выпас сельскохозяйственных животных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1.20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Выпас сельскохозяйственных животных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Жилая застройка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2.0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жилых помещений различного вида и обеспечение проживания в них.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Содержание данного вида разрешенного использования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включает</w:t>
            </w:r>
            <w:r>
              <w:rPr>
                <w:rFonts w:eastAsia="NSimSun" w:cs="Lucida Sans" w:ascii="Times New Roman" w:hAnsi="Times New Roman"/>
                <w:color w:val="0000FF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в себя содержание видов разрешенного использования с </w:t>
            </w:r>
            <w:hyperlink w:anchor="Par140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кодами 2.1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 - </w:t>
            </w:r>
            <w:hyperlink w:anchor="Par160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2.3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, </w:t>
            </w:r>
            <w:hyperlink w:anchor="Par171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2.5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 - </w:t>
            </w:r>
            <w:hyperlink w:anchor="Par186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2.7.1</w:t>
              </w:r>
            </w:hyperlink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>
        <w:trPr>
          <w:trHeight w:val="1110" w:hRule="atLeast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Для индивидуального жилищного строительства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2.1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выращивание сельскохозяйственных культур;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индивидуальных гаражей и хозяйственных построек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bookmarkStart w:id="4" w:name="Par140"/>
            <w:bookmarkEnd w:id="4"/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Малоэтажная многоквартирная жилая застройка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2.1.1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обустройство спортивных и детских площадок, площадок для отдыха;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2.2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Размещение жилого дома, указанного в описании вида разрешенного использования с </w:t>
            </w:r>
            <w:hyperlink w:anchor="Par140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кодом 2.1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;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производство сельскохозяйственной продукции;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гаража и иных вспомогательных сооружений;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содержание сельскохозяйственных животных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Блокированная жилая застройка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2.3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разведение декоративных и плодовых деревьев, овощных и ягодных культур;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индивидуальных гаражей и иных вспомогательных сооружений;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bookmarkStart w:id="5" w:name="Par160"/>
            <w:bookmarkEnd w:id="5"/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Передвижное жилье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2.4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>
        <w:trPr>
          <w:trHeight w:val="555" w:hRule="atLeast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Среднеэтажная жилая застройка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2.5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многоквартирных домов этажностью не выше восьми этажей;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благоустройство и озеленение;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подземных гаражей и автостоянок;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обустройство спортивных и детских площадок, площадок для отдыха;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bookmarkStart w:id="6" w:name="Par171"/>
            <w:bookmarkEnd w:id="6"/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>
        <w:trPr>
          <w:trHeight w:val="555" w:hRule="atLeast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Многоэтажная жилая застройка (высотная застройка)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2.6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многоквартирных домов этажностью девять этажей и выше;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благоустройство и озеленение придомовых территорий;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обустройство спортивных и детских площадок, хозяйственных площадок и площадок для отдыха;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Обслуживание жилой застройки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2.7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ar192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кодами 3.1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, </w:t>
            </w:r>
            <w:hyperlink w:anchor="Par204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3.2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, </w:t>
            </w:r>
            <w:hyperlink w:anchor="Par226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3.3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, </w:t>
            </w:r>
            <w:hyperlink w:anchor="Par230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3.4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, </w:t>
            </w:r>
            <w:hyperlink w:anchor="Par234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3.4.1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, </w:t>
            </w:r>
            <w:hyperlink w:anchor="Par252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3.5.1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, </w:t>
            </w:r>
            <w:hyperlink w:anchor="Par260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3.6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, </w:t>
            </w:r>
            <w:hyperlink w:anchor="Par276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3.7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, </w:t>
            </w:r>
            <w:hyperlink w:anchor="Par320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3.10.1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, </w:t>
            </w:r>
            <w:hyperlink w:anchor="Par335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4.1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, </w:t>
            </w:r>
            <w:hyperlink w:anchor="Par344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4.3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, </w:t>
            </w:r>
            <w:hyperlink w:anchor="Par349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4.4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, </w:t>
            </w:r>
            <w:hyperlink w:anchor="Par356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4.6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, </w:t>
            </w:r>
            <w:hyperlink w:anchor="Par424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5.1.2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, </w:t>
            </w:r>
            <w:hyperlink w:anchor="Par428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5.1.3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Хранение автотранспорта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2.7.1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w:anchor="Par382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кодом 4.9</w:t>
              </w:r>
            </w:hyperlink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3.0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включает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 в себя содержание видов разрешенного использования с </w:t>
            </w:r>
            <w:hyperlink w:anchor="Par192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кодами 3.1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 - </w:t>
            </w:r>
            <w:hyperlink w:anchor="Par324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3.10.2</w:t>
              </w:r>
            </w:hyperlink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16"/>
              </w:rPr>
            </w:pPr>
            <w:bookmarkStart w:id="7" w:name="Par192"/>
            <w:bookmarkEnd w:id="7"/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Коммунальное обслуживание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3.1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включает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 в себя содержание видов разрешенного использования с </w:t>
            </w:r>
            <w:hyperlink w:anchor="Par198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кодами 3.1.1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 - </w:t>
            </w:r>
            <w:hyperlink w:anchor="Par202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3.1.2</w:t>
              </w:r>
            </w:hyperlink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Предоставление коммунальных услуг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3.1.1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2,4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3.1.2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bookmarkStart w:id="8" w:name="Par204"/>
            <w:bookmarkEnd w:id="8"/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Социальное обслуживание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3.2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включает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 в себя содержание видов разрешенного использования с </w:t>
            </w:r>
            <w:hyperlink w:anchor="Par211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кодами 3.2.1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 - </w:t>
            </w:r>
            <w:hyperlink w:anchor="Par224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3.2.4</w:t>
              </w:r>
            </w:hyperlink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Дома социального обслуживания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3.2.1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bookmarkStart w:id="9" w:name="Par211"/>
            <w:bookmarkEnd w:id="9"/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Оказание социальной помощи населению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3.2.2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Оказание услуг связи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3.2.3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Общежития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3.2.4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ar362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кодом 4.7</w:t>
              </w:r>
            </w:hyperlink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bookmarkStart w:id="10" w:name="Par224"/>
            <w:bookmarkEnd w:id="10"/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bookmarkStart w:id="11" w:name="Par226"/>
            <w:bookmarkEnd w:id="11"/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Бытовое обслуживание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3.3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bookmarkStart w:id="12" w:name="Par230"/>
            <w:bookmarkEnd w:id="12"/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Здравоохранение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3.4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включает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 в себя содержание видов разрешенного использования с </w:t>
            </w:r>
            <w:hyperlink w:anchor="Par234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кодами 3.4.1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 - </w:t>
            </w:r>
            <w:hyperlink w:anchor="Par238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3.4.2</w:t>
              </w:r>
            </w:hyperlink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bookmarkStart w:id="13" w:name="Par234"/>
            <w:bookmarkEnd w:id="13"/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Амбулаторно-поликлиническое обслуживание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3.4.1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bookmarkStart w:id="14" w:name="Par238"/>
            <w:bookmarkEnd w:id="14"/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Стационарное медицинское обслуживание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3.4.2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станций скорой помощи;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площадок санитарной авиации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Медицинские организации особого назначения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3.4.3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Образование и просвещение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3.5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включает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 в себя содержание видов разрешенного использования с </w:t>
            </w:r>
            <w:hyperlink w:anchor="Par252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кодами 3.5.1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 - </w:t>
            </w:r>
            <w:hyperlink w:anchor="Par256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3.5.2</w:t>
              </w:r>
            </w:hyperlink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bookmarkStart w:id="15" w:name="Par252"/>
            <w:bookmarkEnd w:id="15"/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Дошкольное, начальное и среднее общее образование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3.5.1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bookmarkStart w:id="16" w:name="Par256"/>
            <w:bookmarkEnd w:id="16"/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Среднее и высшее профессиональное образование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3.5.2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bookmarkStart w:id="17" w:name="Par260"/>
            <w:bookmarkEnd w:id="17"/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Культурное развитие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3.6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включает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 в себя содержание видов разрешенного использования с </w:t>
            </w:r>
            <w:hyperlink w:anchor="Par266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кодами 3.6.1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 - </w:t>
            </w:r>
            <w:hyperlink w:anchor="Par274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3.6.3</w:t>
              </w:r>
            </w:hyperlink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Объекты культурно-досуговой деятельности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3.6.1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bookmarkStart w:id="18" w:name="Par266"/>
            <w:bookmarkEnd w:id="18"/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Парки культуры и отдыха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3.6.2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парков культуры и отдыха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Цирки и зверинцы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3.6.3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bookmarkStart w:id="19" w:name="Par274"/>
            <w:bookmarkEnd w:id="19"/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bookmarkStart w:id="20" w:name="Par276"/>
            <w:bookmarkEnd w:id="20"/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Религиозное использование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3.7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Размещение зданий и сооружений религиозного использования. Содержание данного вида разрешенного использования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включает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 в себя содержание видов разрешенного использования с </w:t>
            </w:r>
            <w:hyperlink w:anchor="Par282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кодами 3.7.1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 - </w:t>
            </w:r>
            <w:hyperlink w:anchor="Par286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3.7.2</w:t>
              </w:r>
            </w:hyperlink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Осуществление религиозных обрядов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3.7.1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bookmarkStart w:id="21" w:name="Par282"/>
            <w:bookmarkEnd w:id="21"/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Религиозное управление и образование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3.7.2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bookmarkStart w:id="22" w:name="Par286"/>
            <w:bookmarkEnd w:id="22"/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Общественное управление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3.8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включает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 в себя содержание видов разрешенного использования с </w:t>
            </w:r>
            <w:hyperlink w:anchor="Par294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кодами 3.8.1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 - </w:t>
            </w:r>
            <w:hyperlink w:anchor="Par298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3.8.2</w:t>
              </w:r>
            </w:hyperlink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Государственное управление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3.8.1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bookmarkStart w:id="23" w:name="Par294"/>
            <w:bookmarkEnd w:id="23"/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Представительская деятельность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3.8.2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bookmarkStart w:id="24" w:name="Par298"/>
            <w:bookmarkEnd w:id="24"/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Обеспечение научной деятельности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3.9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включает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 в себя содержание видов разрешенного использования с </w:t>
            </w:r>
            <w:hyperlink w:anchor="Par306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кодами 3.9.1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 - </w:t>
            </w:r>
            <w:hyperlink w:anchor="Par314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3.9.3</w:t>
              </w:r>
            </w:hyperlink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3.9.1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bookmarkStart w:id="25" w:name="Par306"/>
            <w:bookmarkEnd w:id="25"/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Проведение научных исследований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3.9.2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Проведение научных испытаний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3.9.3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bookmarkStart w:id="26" w:name="Par314"/>
            <w:bookmarkEnd w:id="26"/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Ветеринарное обслуживание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3.10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shd w:fill="FFFFFF" w:val="clear"/>
                <w:lang w:val="ru-RU" w:eastAsia="zh-CN" w:bidi="hi-IN"/>
              </w:rPr>
              <w:t>включает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 в себя содержание видов разрешенного использования с </w:t>
            </w:r>
            <w:hyperlink w:anchor="Par320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кодами 3.10.1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 - </w:t>
            </w:r>
            <w:hyperlink w:anchor="Par324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3.10.2</w:t>
              </w:r>
            </w:hyperlink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bookmarkStart w:id="27" w:name="Par320"/>
            <w:bookmarkEnd w:id="27"/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Амбулаторное ветеринарное обслуживание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3.10.1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bookmarkStart w:id="28" w:name="Par324"/>
            <w:bookmarkEnd w:id="28"/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Приюты для животных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3.10.2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Предпринимательство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4.0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Содержание данного вида разрешенного использования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включает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 в себя содержание видов разрешенного использования, предусмотренных </w:t>
            </w:r>
            <w:hyperlink w:anchor="Par335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кодами 4.1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 - </w:t>
            </w:r>
            <w:hyperlink w:anchor="Par404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4.10</w:t>
              </w:r>
            </w:hyperlink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6,2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16"/>
              </w:rPr>
            </w:pPr>
            <w:bookmarkStart w:id="29" w:name="Par335"/>
            <w:bookmarkEnd w:id="29"/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Деловое управление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4.1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2,8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4.2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ar354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кодами 4.5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 - </w:t>
            </w:r>
            <w:hyperlink w:anchor="Par374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4.8.2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;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bookmarkStart w:id="30" w:name="Par344"/>
            <w:bookmarkEnd w:id="30"/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Рынки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4.3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bookmarkStart w:id="31" w:name="Par349"/>
            <w:bookmarkEnd w:id="31"/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Магазины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4.4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Торгующие алкогольной продукцией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4.4.1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16"/>
                <w:szCs w:val="20"/>
                <w:lang w:val="ru-RU" w:eastAsia="zh-CN" w:bidi="hi-IN"/>
              </w:rPr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16"/>
                <w:szCs w:val="20"/>
                <w:lang w:val="ru-RU" w:eastAsia="zh-CN" w:bidi="hi-IN"/>
              </w:rPr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pacing w:val="0"/>
                <w:sz w:val="16"/>
                <w:szCs w:val="16"/>
                <w:lang w:val="ru-RU"/>
              </w:rPr>
              <w:t>9</w:t>
            </w:r>
            <w:r>
              <w:rPr>
                <w:color w:val="000000"/>
                <w:spacing w:val="0"/>
                <w:sz w:val="16"/>
                <w:szCs w:val="16"/>
              </w:rPr>
              <w:t xml:space="preserve"> (до 200 кв.м площади земельного участка)</w:t>
            </w:r>
          </w:p>
          <w:p>
            <w:pPr>
              <w:pStyle w:val="Style18"/>
              <w:widowControl w:val="false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pacing w:val="0"/>
                <w:sz w:val="16"/>
                <w:szCs w:val="16"/>
                <w:lang w:val="ru-RU"/>
              </w:rPr>
              <w:t>6,5</w:t>
            </w:r>
            <w:r>
              <w:rPr>
                <w:b/>
                <w:color w:val="000000"/>
                <w:spacing w:val="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0"/>
                <w:sz w:val="16"/>
                <w:szCs w:val="16"/>
              </w:rPr>
              <w:t xml:space="preserve">(от 201 кв.м </w:t>
            </w:r>
            <w:r>
              <w:rPr>
                <w:color w:val="000000"/>
                <w:spacing w:val="0"/>
                <w:sz w:val="16"/>
                <w:szCs w:val="16"/>
                <w:lang w:val="ru-RU"/>
              </w:rPr>
              <w:t>до 5</w:t>
            </w:r>
            <w:r>
              <w:rPr>
                <w:color w:val="000000"/>
                <w:spacing w:val="0"/>
                <w:sz w:val="16"/>
                <w:szCs w:val="16"/>
              </w:rPr>
              <w:t>00 кв.м.)</w:t>
            </w:r>
          </w:p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pacing w:val="0"/>
                <w:sz w:val="16"/>
                <w:szCs w:val="16"/>
                <w:lang w:val="en-US"/>
              </w:rPr>
              <w:t>4,5</w:t>
            </w:r>
            <w:r>
              <w:rPr>
                <w:b/>
                <w:color w:val="000000"/>
                <w:spacing w:val="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0"/>
                <w:sz w:val="16"/>
                <w:szCs w:val="16"/>
              </w:rPr>
              <w:t>(свыше 500 кв.м.)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pacing w:val="0"/>
                <w:sz w:val="16"/>
                <w:szCs w:val="16"/>
                <w:lang w:val="ru-RU"/>
              </w:rPr>
              <w:t>3</w:t>
            </w:r>
            <w:r>
              <w:rPr>
                <w:color w:val="000000"/>
                <w:spacing w:val="0"/>
                <w:sz w:val="16"/>
                <w:szCs w:val="16"/>
              </w:rPr>
              <w:t xml:space="preserve"> (до 200 кв.м площади земельного участка)</w:t>
            </w:r>
          </w:p>
          <w:p>
            <w:pPr>
              <w:pStyle w:val="Style18"/>
              <w:widowControl w:val="false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pacing w:val="0"/>
                <w:sz w:val="16"/>
                <w:szCs w:val="16"/>
                <w:lang w:val="ru-RU"/>
              </w:rPr>
              <w:t>2,5</w:t>
            </w:r>
            <w:r>
              <w:rPr>
                <w:b/>
                <w:color w:val="000000"/>
                <w:spacing w:val="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0"/>
                <w:sz w:val="16"/>
                <w:szCs w:val="16"/>
              </w:rPr>
              <w:t xml:space="preserve">(от 201 кв.м </w:t>
            </w:r>
            <w:r>
              <w:rPr>
                <w:color w:val="000000"/>
                <w:spacing w:val="0"/>
                <w:sz w:val="16"/>
                <w:szCs w:val="16"/>
                <w:lang w:val="ru-RU"/>
              </w:rPr>
              <w:t>до 5</w:t>
            </w:r>
            <w:r>
              <w:rPr>
                <w:color w:val="000000"/>
                <w:spacing w:val="0"/>
                <w:sz w:val="16"/>
                <w:szCs w:val="16"/>
              </w:rPr>
              <w:t>00 кв.м.)</w:t>
            </w:r>
          </w:p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pacing w:val="0"/>
                <w:sz w:val="16"/>
                <w:szCs w:val="16"/>
                <w:lang w:val="ru-RU"/>
              </w:rPr>
              <w:t>2</w:t>
            </w:r>
            <w:r>
              <w:rPr>
                <w:b/>
                <w:color w:val="000000"/>
                <w:spacing w:val="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0"/>
                <w:sz w:val="16"/>
                <w:szCs w:val="16"/>
              </w:rPr>
              <w:t>(свыше 500 кв.м.)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Не торгующие алкогольной продукцией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4.4.1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16"/>
                <w:szCs w:val="20"/>
                <w:lang w:val="ru-RU" w:eastAsia="zh-CN" w:bidi="hi-IN"/>
              </w:rPr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pacing w:val="0"/>
                <w:sz w:val="16"/>
                <w:szCs w:val="16"/>
                <w:lang w:val="ru-RU"/>
              </w:rPr>
              <w:t>8</w:t>
            </w:r>
            <w:r>
              <w:rPr>
                <w:color w:val="000000"/>
                <w:spacing w:val="0"/>
                <w:sz w:val="16"/>
                <w:szCs w:val="16"/>
              </w:rPr>
              <w:t xml:space="preserve"> (до 200 кв.м площади земельного участка)</w:t>
            </w:r>
          </w:p>
          <w:p>
            <w:pPr>
              <w:pStyle w:val="Style18"/>
              <w:widowControl w:val="false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pacing w:val="0"/>
                <w:sz w:val="16"/>
                <w:szCs w:val="16"/>
                <w:lang w:val="ru-RU"/>
              </w:rPr>
              <w:t>5,5</w:t>
            </w:r>
            <w:r>
              <w:rPr>
                <w:b/>
                <w:color w:val="000000"/>
                <w:spacing w:val="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0"/>
                <w:sz w:val="16"/>
                <w:szCs w:val="16"/>
              </w:rPr>
              <w:t xml:space="preserve">(от 201 кв.м </w:t>
            </w:r>
            <w:r>
              <w:rPr>
                <w:color w:val="000000"/>
                <w:spacing w:val="0"/>
                <w:sz w:val="16"/>
                <w:szCs w:val="16"/>
                <w:lang w:val="ru-RU"/>
              </w:rPr>
              <w:t>до 5</w:t>
            </w:r>
            <w:r>
              <w:rPr>
                <w:color w:val="000000"/>
                <w:spacing w:val="0"/>
                <w:sz w:val="16"/>
                <w:szCs w:val="16"/>
              </w:rPr>
              <w:t>00 кв.м.)</w:t>
            </w:r>
          </w:p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pacing w:val="0"/>
                <w:sz w:val="16"/>
                <w:szCs w:val="16"/>
                <w:lang w:val="ru-RU"/>
              </w:rPr>
              <w:t>3,5</w:t>
            </w:r>
            <w:r>
              <w:rPr>
                <w:b/>
                <w:color w:val="000000"/>
                <w:spacing w:val="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0"/>
                <w:sz w:val="16"/>
                <w:szCs w:val="16"/>
              </w:rPr>
              <w:t>(свыше 500 кв.м.)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pacing w:val="0"/>
                <w:sz w:val="16"/>
                <w:szCs w:val="16"/>
                <w:lang w:val="ru-RU"/>
              </w:rPr>
              <w:t>2</w:t>
            </w:r>
            <w:r>
              <w:rPr>
                <w:color w:val="000000"/>
                <w:spacing w:val="0"/>
                <w:sz w:val="16"/>
                <w:szCs w:val="16"/>
              </w:rPr>
              <w:t xml:space="preserve"> (до 200 кв.м площади земельного участка)</w:t>
            </w:r>
          </w:p>
          <w:p>
            <w:pPr>
              <w:pStyle w:val="Style18"/>
              <w:widowControl w:val="false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pacing w:val="0"/>
                <w:sz w:val="16"/>
                <w:szCs w:val="16"/>
                <w:lang w:val="ru-RU"/>
              </w:rPr>
              <w:t>1,5</w:t>
            </w:r>
            <w:r>
              <w:rPr>
                <w:b/>
                <w:color w:val="000000"/>
                <w:spacing w:val="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0"/>
                <w:sz w:val="16"/>
                <w:szCs w:val="16"/>
              </w:rPr>
              <w:t xml:space="preserve">(от 201 кв.м </w:t>
            </w:r>
            <w:r>
              <w:rPr>
                <w:color w:val="000000"/>
                <w:spacing w:val="0"/>
                <w:sz w:val="16"/>
                <w:szCs w:val="16"/>
                <w:lang w:val="ru-RU"/>
              </w:rPr>
              <w:t>до 5</w:t>
            </w:r>
            <w:r>
              <w:rPr>
                <w:color w:val="000000"/>
                <w:spacing w:val="0"/>
                <w:sz w:val="16"/>
                <w:szCs w:val="16"/>
              </w:rPr>
              <w:t>00 кв.м.)</w:t>
            </w:r>
          </w:p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pacing w:val="0"/>
                <w:sz w:val="16"/>
                <w:szCs w:val="16"/>
                <w:lang w:val="ru-RU"/>
              </w:rPr>
              <w:t>1</w:t>
            </w:r>
            <w:r>
              <w:rPr>
                <w:b/>
                <w:color w:val="000000"/>
                <w:spacing w:val="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0"/>
                <w:sz w:val="16"/>
                <w:szCs w:val="16"/>
              </w:rPr>
              <w:t>(свыше 500 кв.м.)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Банковская и страховая деятельность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4.5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bookmarkStart w:id="32" w:name="Par356"/>
            <w:bookmarkEnd w:id="32"/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Общественное питание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4.6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Торгующие алкогольной продукцией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4.6.1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16"/>
                <w:szCs w:val="20"/>
                <w:lang w:val="ru-RU" w:eastAsia="zh-CN" w:bidi="hi-IN"/>
              </w:rPr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Не торгуюшие алкогольной продукцией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4.6.2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16"/>
                <w:szCs w:val="20"/>
                <w:lang w:val="ru-RU" w:eastAsia="zh-CN" w:bidi="hi-IN"/>
              </w:rPr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Гостиничное обслуживание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4.7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Развлечения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4.8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Размещение зданий и сооружений, предназначенных для развлечения. Содержание данного вида разрешенного использования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включает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 в себя содержание видов разрешенного использования с </w:t>
            </w:r>
            <w:hyperlink w:anchor="Par370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кодами 4.8.1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 - </w:t>
            </w:r>
            <w:hyperlink w:anchor="Par378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4.8.3</w:t>
              </w:r>
            </w:hyperlink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Развлекательные мероприятия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4.8.1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Проведение азартных игр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4.8.2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bookmarkStart w:id="33" w:name="Par374"/>
            <w:bookmarkEnd w:id="33"/>
            <w:r>
              <w:rPr>
                <w:sz w:val="16"/>
                <w:szCs w:val="16"/>
              </w:rPr>
              <w:t>100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bookmarkStart w:id="34" w:name="Par374_Copy_1"/>
            <w:bookmarkEnd w:id="34"/>
            <w:r>
              <w:rPr>
                <w:sz w:val="16"/>
                <w:szCs w:val="16"/>
              </w:rPr>
              <w:t>100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Проведение азартных игр в игорных зонах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4.8.3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bookmarkStart w:id="35" w:name="Par378"/>
            <w:bookmarkEnd w:id="35"/>
            <w:r>
              <w:rPr>
                <w:sz w:val="16"/>
                <w:szCs w:val="16"/>
              </w:rPr>
              <w:t>100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bookmarkStart w:id="36" w:name="Par378_Copy_1"/>
            <w:bookmarkEnd w:id="36"/>
            <w:r>
              <w:rPr>
                <w:sz w:val="16"/>
                <w:szCs w:val="16"/>
              </w:rPr>
              <w:t>100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Служебные гаражи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4.9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кодами 3.0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, </w:t>
            </w:r>
            <w:hyperlink w:anchor="Par333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4.0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Объекты дорожного сервиса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4.9.1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Размещение зданий и сооружений дорожного сервиса. Содержание данного вида разрешенного использования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включает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 в себя содержание видов разрешенного использования с </w:t>
            </w:r>
            <w:hyperlink w:anchor="Par390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кодами 4.9.1.1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 - </w:t>
            </w:r>
            <w:hyperlink w:anchor="Par402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4.9.1.4</w:t>
              </w:r>
            </w:hyperlink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Заправка транспортных средств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4.9.1.1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bookmarkStart w:id="37" w:name="Par390"/>
            <w:bookmarkEnd w:id="37"/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Обеспечение дорожного отдыха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4.9.1.2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Автомобильные мойки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4.9.1.3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Ремонт автомобилей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4.9.1.4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bookmarkStart w:id="38" w:name="Par402"/>
            <w:bookmarkEnd w:id="38"/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bookmarkStart w:id="39" w:name="Par404"/>
            <w:bookmarkEnd w:id="39"/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Выставочно-ярмарочная деятельность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4.10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Отдых (рекреация)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5.0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Содержание данного вида разрешенного использования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включает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 в себя содержание видов разрешенного использования с </w:t>
            </w:r>
            <w:hyperlink w:anchor="Par414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кодами 5.1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 - </w:t>
            </w:r>
            <w:hyperlink w:anchor="Par461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5.5</w:t>
              </w:r>
            </w:hyperlink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bookmarkStart w:id="40" w:name="Par414"/>
            <w:bookmarkEnd w:id="40"/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Спорт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5.1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Размещение зданий и сооружений для занятия спортом. Содержание данного вида разрешенного использования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включает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 в себя содержание видов разрешенного использования с </w:t>
            </w:r>
            <w:hyperlink w:anchor="Par420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кодами 5.1.1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 - </w:t>
            </w:r>
            <w:hyperlink w:anchor="Par444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5.1.7</w:t>
              </w:r>
            </w:hyperlink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Обеспечение спортивно-зрелищных мероприятий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5.1.1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bookmarkStart w:id="41" w:name="Par420"/>
            <w:bookmarkEnd w:id="41"/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Обеспечение занятий спортом в помещениях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5.1.2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bookmarkStart w:id="42" w:name="Par424"/>
            <w:bookmarkEnd w:id="42"/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Площадки для занятий спортом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5.1.3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bookmarkStart w:id="43" w:name="Par428"/>
            <w:bookmarkEnd w:id="43"/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Оборудованные площадки для занятий спортом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5.1.4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Водный спорт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5.1.5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Авиационный спорт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5.1.6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Спортивные базы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5.1.7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bookmarkStart w:id="44" w:name="Par444"/>
            <w:bookmarkEnd w:id="44"/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Природно-познавательный туризм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5.2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Туристическое обслуживание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5.2.1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детских лагерей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Охота и рыбалка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5.3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Причалы для маломерных судов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5.4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bookmarkStart w:id="45" w:name="Par461"/>
            <w:bookmarkEnd w:id="45"/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Поля для гольфа или конных прогулок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5.5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Производственная деятельность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6.0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Недропользование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6.1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Осуществление геологических изысканий;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добыча полезных ископаемых открытым (карьеры, отвалы) и закрытым (шахты, скважины) способами;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Тяжелая промышленность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6.2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Автомобилестроительная промышленность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6.2.1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Легкая промышленность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6.3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Фармацевтическая промышленность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6.3.1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Пищевая промышленность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6.4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Нефтехимическая промышленность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6.5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Строительная промышленность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6.6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Энергетика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6.7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ar192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кодом 3.1</w:t>
              </w:r>
            </w:hyperlink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Атомная энергетика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6.7.1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Связь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6.8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NSimSun" w:cs="Lucida Sans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ar198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кодами 3.1.1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, </w:t>
            </w:r>
            <w:hyperlink w:anchor="Par220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3.2.3</w:t>
              </w:r>
            </w:hyperlink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pacing w:val="0"/>
                <w:sz w:val="16"/>
                <w:szCs w:val="16"/>
                <w:lang w:val="ru-RU"/>
              </w:rPr>
              <w:t>5000</w:t>
            </w:r>
            <w:r>
              <w:rPr>
                <w:color w:val="000000"/>
                <w:spacing w:val="0"/>
                <w:sz w:val="16"/>
                <w:szCs w:val="16"/>
              </w:rPr>
              <w:t xml:space="preserve"> (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при удельном показателе до 50 руб/кв.м.)</w:t>
            </w:r>
          </w:p>
          <w:p>
            <w:pPr>
              <w:pStyle w:val="Style18"/>
              <w:widowControl w:val="false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pacing w:val="0"/>
                <w:sz w:val="16"/>
                <w:szCs w:val="16"/>
                <w:lang w:val="ru-RU"/>
              </w:rPr>
              <w:t>274</w:t>
            </w:r>
            <w:r>
              <w:rPr>
                <w:color w:val="000000"/>
                <w:spacing w:val="0"/>
                <w:sz w:val="16"/>
                <w:szCs w:val="16"/>
              </w:rPr>
              <w:t xml:space="preserve"> (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при удельном показателе от 51 до 350 руб/кв.м.)</w:t>
            </w:r>
          </w:p>
          <w:p>
            <w:pPr>
              <w:pStyle w:val="Style18"/>
              <w:widowControl w:val="false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eastAsia="NSimSun" w:cs="Lucida Sans"/>
                <w:b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143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 (при удельном показателе от 351 до 1000 руб/кв.м.)</w:t>
            </w:r>
          </w:p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eastAsia="NSimSun" w:cs="Lucida Sans"/>
                <w:b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14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 (при удельном показателе свыше 1000 руб/кв.м.)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pacing w:val="0"/>
                <w:sz w:val="16"/>
                <w:szCs w:val="16"/>
                <w:lang w:val="ru-RU"/>
              </w:rPr>
              <w:t>3800</w:t>
            </w:r>
            <w:r>
              <w:rPr>
                <w:color w:val="000000"/>
                <w:spacing w:val="0"/>
                <w:sz w:val="16"/>
                <w:szCs w:val="16"/>
              </w:rPr>
              <w:t xml:space="preserve"> (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при удельном показателе до 50 руб/кв.м.)</w:t>
            </w:r>
          </w:p>
          <w:p>
            <w:pPr>
              <w:pStyle w:val="Style18"/>
              <w:widowControl w:val="false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pacing w:val="0"/>
                <w:sz w:val="16"/>
                <w:szCs w:val="16"/>
                <w:lang w:val="ru-RU"/>
              </w:rPr>
              <w:t>35</w:t>
            </w:r>
            <w:r>
              <w:rPr>
                <w:color w:val="000000"/>
                <w:spacing w:val="0"/>
                <w:sz w:val="16"/>
                <w:szCs w:val="16"/>
              </w:rPr>
              <w:t xml:space="preserve"> (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при удельном показателе от 51 до 350 руб/кв.м.)</w:t>
            </w:r>
          </w:p>
          <w:p>
            <w:pPr>
              <w:pStyle w:val="Style18"/>
              <w:widowControl w:val="false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eastAsia="NSimSun" w:cs="Lucida Sans"/>
                <w:b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21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 (при удельном показателе от 351 до 1000 руб/кв.м.)</w:t>
            </w:r>
          </w:p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eastAsia="NSimSun" w:cs="Lucida Sans"/>
                <w:b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9</w:t>
            </w:r>
            <w:r>
              <w:rPr>
                <w:rFonts w:eastAsia="NSimSun" w:cs="Lucida Sans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 (при удельном показателе свыше 1000 руб/кв.м.)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Склады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6.9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Складские площадки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6.9.1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Обеспечение космической деятельности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6.10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Целлюлозно-бумажная промышленность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6.11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Научно-производственная деятельность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6.12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Транспорт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7.0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NSimSun" w:cs="Lucida Sans"/>
                <w:spacing w:val="0"/>
                <w:kern w:val="0"/>
                <w:sz w:val="16"/>
                <w:szCs w:val="20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Содержание данного вида разрешенного использования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включает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 в себя содержание видов разрешенного использования с </w:t>
            </w:r>
            <w:hyperlink w:anchor="Par539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кодами 7.1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 - </w:t>
            </w:r>
            <w:hyperlink w:anchor="Par580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7.5</w:t>
              </w:r>
            </w:hyperlink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16"/>
              </w:rPr>
            </w:pPr>
            <w:bookmarkStart w:id="46" w:name="Par539"/>
            <w:bookmarkEnd w:id="46"/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Железнодорожный транспорт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7.1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включает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 в себя содержание видов разрешенного использования с </w:t>
            </w:r>
            <w:hyperlink w:anchor="Par545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кодами 7.1.1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 - </w:t>
            </w:r>
            <w:hyperlink w:anchor="Par550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7.1.2</w:t>
              </w:r>
            </w:hyperlink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Железнодорожные пути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7.1.1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NSimSun" w:cs="Lucida Sans"/>
                <w:spacing w:val="0"/>
                <w:kern w:val="0"/>
                <w:sz w:val="16"/>
                <w:szCs w:val="20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железнодорожных путей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bookmarkStart w:id="47" w:name="Par545"/>
            <w:bookmarkEnd w:id="47"/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Обслуживание железнодорожных перевозок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7.1.2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NSimSun" w:cs="Lucida Sans"/>
                <w:spacing w:val="0"/>
                <w:kern w:val="0"/>
                <w:sz w:val="16"/>
                <w:szCs w:val="20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NSimSun" w:cs="Lucida Sans"/>
                <w:spacing w:val="0"/>
                <w:kern w:val="0"/>
                <w:sz w:val="16"/>
                <w:szCs w:val="20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bookmarkStart w:id="48" w:name="Par550"/>
            <w:bookmarkEnd w:id="48"/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Автомобильный транспорт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7.2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Размещение зданий и сооружений автомобильного транспорта. Содержание данного вида разрешенного использования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включает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 в себя содержание видов разрешенного использования с </w:t>
            </w:r>
            <w:hyperlink w:anchor="Par559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кодами 7.2.1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 - </w:t>
            </w:r>
            <w:hyperlink w:anchor="Par567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7.2.3</w:t>
              </w:r>
            </w:hyperlink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автомобильных дорог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7.2.1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NSimSun" w:cs="Lucida Sans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86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кодами 2.7.1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, </w:t>
            </w:r>
            <w:hyperlink w:anchor="Par382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4.9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, </w:t>
            </w:r>
            <w:hyperlink w:anchor="Par567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7.2.3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, а также некапитальных сооружений, предназначенных для охраны транспортных средств;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NSimSun" w:cs="Lucida Sans"/>
                <w:spacing w:val="0"/>
                <w:kern w:val="0"/>
                <w:sz w:val="16"/>
                <w:szCs w:val="20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bookmarkStart w:id="49" w:name="Par559"/>
            <w:bookmarkEnd w:id="49"/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Обслуживание перевозок пассажиров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7.2.2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NSimSun" w:cs="Lucida Sans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Par584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кодом 7.6</w:t>
              </w:r>
            </w:hyperlink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Стоянки транспорта общего пользования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7.2.3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NSimSun" w:cs="Lucida Sans"/>
                <w:spacing w:val="0"/>
                <w:kern w:val="0"/>
                <w:sz w:val="16"/>
                <w:szCs w:val="20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bookmarkStart w:id="50" w:name="Par567"/>
            <w:bookmarkEnd w:id="50"/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Водный транспорт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7.3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NSimSun" w:cs="Lucida Sans"/>
                <w:spacing w:val="0"/>
                <w:kern w:val="0"/>
                <w:sz w:val="16"/>
                <w:szCs w:val="20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Воздушный транспорт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7.4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NSimSun" w:cs="Lucida Sans"/>
                <w:spacing w:val="0"/>
                <w:kern w:val="0"/>
                <w:sz w:val="16"/>
                <w:szCs w:val="20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NSimSun" w:cs="Lucida Sans"/>
                <w:spacing w:val="0"/>
                <w:kern w:val="0"/>
                <w:sz w:val="16"/>
                <w:szCs w:val="20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Трубопроводный транспорт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7.5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NSimSun" w:cs="Lucida Sans"/>
                <w:spacing w:val="0"/>
                <w:kern w:val="0"/>
                <w:sz w:val="16"/>
                <w:szCs w:val="20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bookmarkStart w:id="51" w:name="Par580"/>
            <w:bookmarkEnd w:id="51"/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Внеуличный транспорт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7.6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NSimSun" w:cs="Lucida Sans"/>
                <w:spacing w:val="0"/>
                <w:kern w:val="0"/>
                <w:sz w:val="16"/>
                <w:szCs w:val="20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электродепо, вентиляционных шахт;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NSimSun" w:cs="Lucida Sans"/>
                <w:spacing w:val="0"/>
                <w:kern w:val="0"/>
                <w:sz w:val="16"/>
                <w:szCs w:val="20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bookmarkStart w:id="52" w:name="Par584"/>
            <w:bookmarkEnd w:id="52"/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Обеспечение обороны и безопасности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8.0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NSimSun" w:cs="Lucida Sans"/>
                <w:spacing w:val="0"/>
                <w:kern w:val="0"/>
                <w:sz w:val="16"/>
                <w:szCs w:val="20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NSimSun" w:cs="Lucida Sans"/>
                <w:spacing w:val="0"/>
                <w:kern w:val="0"/>
                <w:sz w:val="16"/>
                <w:szCs w:val="20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зданий военных училищ, военных институтов, военных университетов, военных академий;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NSimSun" w:cs="Lucida Sans"/>
                <w:spacing w:val="0"/>
                <w:kern w:val="0"/>
                <w:sz w:val="16"/>
                <w:szCs w:val="20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Обеспечение вооруженных сил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8.1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NSimSun" w:cs="Lucida Sans"/>
                <w:spacing w:val="0"/>
                <w:kern w:val="0"/>
                <w:sz w:val="16"/>
                <w:szCs w:val="20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NSimSun" w:cs="Lucida Sans"/>
                <w:spacing w:val="0"/>
                <w:kern w:val="0"/>
                <w:sz w:val="16"/>
                <w:szCs w:val="20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NSimSun" w:cs="Lucida Sans"/>
                <w:spacing w:val="0"/>
                <w:kern w:val="0"/>
                <w:sz w:val="16"/>
                <w:szCs w:val="20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NSimSun" w:cs="Lucida Sans"/>
                <w:spacing w:val="0"/>
                <w:kern w:val="0"/>
                <w:sz w:val="16"/>
                <w:szCs w:val="20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Охрана Государственной границы Российской Федерации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8.2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NSimSun" w:cs="Lucida Sans"/>
                <w:spacing w:val="0"/>
                <w:kern w:val="0"/>
                <w:sz w:val="16"/>
                <w:szCs w:val="20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Обеспечение внутреннего правопорядка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8.3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NSimSun" w:cs="Lucida Sans"/>
                <w:spacing w:val="0"/>
                <w:kern w:val="0"/>
                <w:sz w:val="16"/>
                <w:szCs w:val="20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NSimSun" w:cs="Lucida Sans"/>
                <w:spacing w:val="0"/>
                <w:kern w:val="0"/>
                <w:sz w:val="16"/>
                <w:szCs w:val="20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Обеспечение деятельности по исполнению наказаний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8.4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NSimSun" w:cs="Lucida Sans"/>
                <w:spacing w:val="0"/>
                <w:kern w:val="0"/>
                <w:sz w:val="16"/>
                <w:szCs w:val="20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Деятельность по особой охране и изучению природы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9.0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NSimSun" w:cs="Lucida Sans"/>
                <w:spacing w:val="0"/>
                <w:kern w:val="0"/>
                <w:sz w:val="16"/>
                <w:szCs w:val="20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Охрана природных территорий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9.1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NSimSun" w:cs="Lucida Sans"/>
                <w:spacing w:val="0"/>
                <w:kern w:val="0"/>
                <w:sz w:val="16"/>
                <w:szCs w:val="20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Курортная деятельность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9.2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NSimSun" w:cs="Lucida Sans"/>
                <w:spacing w:val="0"/>
                <w:kern w:val="0"/>
                <w:sz w:val="16"/>
                <w:szCs w:val="20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Санаторная деятельность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9.2.1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NSimSun" w:cs="Lucida Sans"/>
                <w:spacing w:val="0"/>
                <w:kern w:val="0"/>
                <w:sz w:val="16"/>
                <w:szCs w:val="20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NSimSun" w:cs="Lucida Sans"/>
                <w:spacing w:val="0"/>
                <w:kern w:val="0"/>
                <w:sz w:val="16"/>
                <w:szCs w:val="20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обустройство лечебно-оздоровительных местностей (пляжи, бюветы, места добычи целебной грязи);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NSimSun" w:cs="Lucida Sans"/>
                <w:spacing w:val="0"/>
                <w:kern w:val="0"/>
                <w:sz w:val="16"/>
                <w:szCs w:val="20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лечебно-оздоровительных лагерей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Историко-культурная деятельность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9.3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NSimSun" w:cs="Lucida Sans"/>
                <w:spacing w:val="0"/>
                <w:kern w:val="0"/>
                <w:sz w:val="16"/>
                <w:szCs w:val="20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Использование лесов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10.0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включает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 в себя содержание видов разрешенного использования с </w:t>
            </w:r>
            <w:hyperlink w:anchor="Par635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кодами 10.1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 - </w:t>
            </w:r>
            <w:hyperlink w:anchor="Par644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10.4</w:t>
              </w:r>
            </w:hyperlink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Заготовка древесины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10.1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NSimSun" w:cs="Lucida Sans"/>
                <w:spacing w:val="0"/>
                <w:kern w:val="0"/>
                <w:sz w:val="16"/>
                <w:szCs w:val="20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bookmarkStart w:id="53" w:name="Par635"/>
            <w:bookmarkEnd w:id="53"/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Лесные плантации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10.2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NSimSun" w:cs="Lucida Sans"/>
                <w:spacing w:val="0"/>
                <w:kern w:val="0"/>
                <w:sz w:val="16"/>
                <w:szCs w:val="20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Заготовка лесных ресурсов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10.3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NSimSun" w:cs="Lucida Sans"/>
                <w:spacing w:val="0"/>
                <w:kern w:val="0"/>
                <w:sz w:val="16"/>
                <w:szCs w:val="20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Резервные леса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10.4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NSimSun" w:cs="Lucida Sans"/>
                <w:spacing w:val="0"/>
                <w:kern w:val="0"/>
                <w:sz w:val="16"/>
                <w:szCs w:val="20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Деятельность, связанная с охраной лесов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bookmarkStart w:id="54" w:name="Par644"/>
            <w:bookmarkEnd w:id="54"/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Водные объекты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11.0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NSimSun" w:cs="Lucida Sans"/>
                <w:spacing w:val="0"/>
                <w:kern w:val="0"/>
                <w:sz w:val="16"/>
                <w:szCs w:val="20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Общее пользование водными объектами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11.1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NSimSun" w:cs="Lucida Sans"/>
                <w:spacing w:val="0"/>
                <w:kern w:val="0"/>
                <w:sz w:val="16"/>
                <w:szCs w:val="20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Специальное пользование водными объектами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11.2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NSimSun" w:cs="Lucida Sans"/>
                <w:spacing w:val="0"/>
                <w:kern w:val="0"/>
                <w:sz w:val="16"/>
                <w:szCs w:val="20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Гидротехнические сооружения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11.3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NSimSun" w:cs="Lucida Sans"/>
                <w:spacing w:val="0"/>
                <w:kern w:val="0"/>
                <w:sz w:val="16"/>
                <w:szCs w:val="20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Земельные участки (территории) общего пользования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12.0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Земельные участки общего пользования. Содержание данного вида разрешенного использования 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включает</w:t>
            </w: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 в себя содержание видов разрешенного использования с </w:t>
            </w:r>
            <w:hyperlink w:anchor="Par664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кодами 12.0.1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 - </w:t>
            </w:r>
            <w:hyperlink w:anchor="Par668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12.0.2</w:t>
              </w:r>
            </w:hyperlink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50 000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50 000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Улично-дорожная сеть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12.0.1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NSimSun" w:cs="Lucida Sans"/>
                <w:spacing w:val="0"/>
                <w:kern w:val="0"/>
                <w:sz w:val="16"/>
                <w:szCs w:val="20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NSimSun" w:cs="Lucida Sans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86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кодами 2.7.1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, </w:t>
            </w:r>
            <w:hyperlink w:anchor="Par382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4.9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, </w:t>
            </w:r>
            <w:hyperlink w:anchor="Par567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7.2.3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bookmarkStart w:id="55" w:name="Par664"/>
            <w:bookmarkEnd w:id="55"/>
            <w:r>
              <w:rPr>
                <w:sz w:val="16"/>
                <w:szCs w:val="16"/>
              </w:rPr>
              <w:t>50 000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50 000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Благоустройство территории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12.0.2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NSimSun" w:cs="Lucida Sans"/>
                <w:spacing w:val="0"/>
                <w:kern w:val="0"/>
                <w:sz w:val="16"/>
                <w:szCs w:val="20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bookmarkStart w:id="56" w:name="Par668"/>
            <w:bookmarkEnd w:id="56"/>
            <w:r>
              <w:rPr>
                <w:sz w:val="16"/>
                <w:szCs w:val="16"/>
              </w:rPr>
              <w:t>50 000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50 000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Ритуальная деятельность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12.1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NSimSun" w:cs="Lucida Sans"/>
                <w:spacing w:val="0"/>
                <w:kern w:val="0"/>
                <w:sz w:val="16"/>
                <w:szCs w:val="20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кладбищ, крематориев и мест захоронения;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NSimSun" w:cs="Lucida Sans"/>
                <w:spacing w:val="0"/>
                <w:kern w:val="0"/>
                <w:sz w:val="16"/>
                <w:szCs w:val="20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 соответствующих культовых сооружений;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NSimSun" w:cs="Lucida Sans"/>
                <w:spacing w:val="0"/>
                <w:kern w:val="0"/>
                <w:sz w:val="16"/>
                <w:szCs w:val="20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Специальная деятельность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12.2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NSimSun" w:cs="Lucida Sans"/>
                <w:spacing w:val="0"/>
                <w:kern w:val="0"/>
                <w:sz w:val="16"/>
                <w:szCs w:val="20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Запас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12.3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NSimSun" w:cs="Lucida Sans"/>
                <w:spacing w:val="0"/>
                <w:kern w:val="0"/>
                <w:sz w:val="16"/>
                <w:szCs w:val="20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Отсутствие хозяйственной деятельности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>
          <w:trHeight w:val="2126" w:hRule="atLeast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Земельные участки общего назначения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13.0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NSimSun" w:cs="Lucida Sans"/>
                <w:spacing w:val="0"/>
                <w:kern w:val="0"/>
                <w:sz w:val="16"/>
                <w:szCs w:val="20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Ведение огородничества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13.1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NSimSun" w:cs="Lucida Sans"/>
                <w:spacing w:val="0"/>
                <w:kern w:val="0"/>
                <w:sz w:val="16"/>
                <w:szCs w:val="20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Ведение садоводства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13.2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NSimSun" w:cs="Lucida Sans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Par140">
              <w:r>
                <w:rPr>
                  <w:rFonts w:eastAsia="NSimSun" w:cs="Lucida Sans" w:ascii="Times New Roman" w:hAnsi="Times New Roman"/>
                  <w:color w:val="000000"/>
                  <w:spacing w:val="0"/>
                  <w:kern w:val="0"/>
                  <w:sz w:val="16"/>
                  <w:szCs w:val="20"/>
                  <w:lang w:val="ru-RU" w:eastAsia="zh-CN" w:bidi="hi-IN"/>
                </w:rPr>
                <w:t>кодом 2.1</w:t>
              </w:r>
            </w:hyperlink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, хозяйственных построек и гаражей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/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16"/>
                <w:szCs w:val="20"/>
                <w:lang w:val="ru-RU" w:eastAsia="zh-CN" w:bidi="hi-IN"/>
              </w:rPr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16"/>
                <w:szCs w:val="20"/>
                <w:lang w:val="ru-RU" w:eastAsia="zh-CN" w:bidi="hi-IN"/>
              </w:rPr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NSimSun" w:cs="Lucida Sans"/>
                <w:spacing w:val="0"/>
                <w:kern w:val="0"/>
                <w:sz w:val="16"/>
                <w:szCs w:val="20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Земельные участки, предоставленные для завершения строительства объектов незавершенного строительства, за исключением случаев, установленных пунктом 9 Порядка, утвержденного постановлением Правительства Тверской области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NSimSun" w:cs="Lucida Sans"/>
                <w:spacing w:val="0"/>
                <w:kern w:val="0"/>
                <w:sz w:val="16"/>
                <w:szCs w:val="20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16"/>
                <w:szCs w:val="20"/>
                <w:lang w:val="ru-RU" w:eastAsia="zh-CN" w:bidi="hi-IN"/>
              </w:rPr>
              <w:t>от 30.05.2020 № 250-пп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851" w:gutter="0" w:header="0" w:top="284" w:footer="0" w:bottom="42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0"/>
    </w:pPr>
    <w:rPr>
      <w:rFonts w:ascii="XO Thames" w:hAnsi="XO Thames" w:eastAsia="NSimSun" w:cs="Lucida Sans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1"/>
    </w:pPr>
    <w:rPr>
      <w:rFonts w:ascii="XO Thames" w:hAnsi="XO Thames" w:eastAsia="NSimSun" w:cs="Lucida Sans"/>
      <w:b/>
      <w:color w:val="00A0FF"/>
      <w:spacing w:val="0"/>
      <w:kern w:val="0"/>
      <w:sz w:val="26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outlineLvl w:val="2"/>
    </w:pPr>
    <w:rPr>
      <w:rFonts w:ascii="XO Thames" w:hAnsi="XO Thames" w:eastAsia="NSimSun" w:cs="Lucida Sans"/>
      <w:b/>
      <w:i/>
      <w:color w:val="000000"/>
      <w:spacing w:val="0"/>
      <w:kern w:val="0"/>
      <w:sz w:val="20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3"/>
    </w:pPr>
    <w:rPr>
      <w:rFonts w:ascii="XO Thames" w:hAnsi="XO Thames" w:eastAsia="NSimSun" w:cs="Lucida Sans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4"/>
    </w:pPr>
    <w:rPr>
      <w:rFonts w:ascii="XO Thames" w:hAnsi="XO Thames" w:eastAsia="NSimSun" w:cs="Lucida Sans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/>
  </w:style>
  <w:style w:type="character" w:styleId="Contents4">
    <w:name w:val="Contents 4"/>
    <w:qFormat/>
    <w:rPr/>
  </w:style>
  <w:style w:type="character" w:styleId="Contents6">
    <w:name w:val="Contents 6"/>
    <w:qFormat/>
    <w:rPr/>
  </w:style>
  <w:style w:type="character" w:styleId="Contents7">
    <w:name w:val="Contents 7"/>
    <w:qFormat/>
    <w:rPr/>
  </w:style>
  <w:style w:type="character" w:styleId="ConsPlusTextList1">
    <w:name w:val="ConsPlusTextList1"/>
    <w:link w:val="ConsPlusTextList11"/>
    <w:qFormat/>
    <w:rPr>
      <w:rFonts w:ascii="Arial" w:hAnsi="Arial"/>
    </w:rPr>
  </w:style>
  <w:style w:type="character" w:styleId="Heading3">
    <w:name w:val="Heading 3"/>
    <w:qFormat/>
    <w:rPr>
      <w:rFonts w:ascii="XO Thames" w:hAnsi="XO Thames"/>
      <w:b/>
      <w:i/>
      <w:color w:val="000000"/>
    </w:rPr>
  </w:style>
  <w:style w:type="character" w:styleId="ConsPlusTitlePage">
    <w:name w:val="ConsPlusTitlePage"/>
    <w:link w:val="ConsPlusTitlePage1"/>
    <w:qFormat/>
    <w:rPr>
      <w:rFonts w:ascii="Tahoma" w:hAnsi="Tahoma"/>
      <w:sz w:val="16"/>
    </w:rPr>
  </w:style>
  <w:style w:type="character" w:styleId="List">
    <w:name w:val="List"/>
    <w:basedOn w:val="Textbody"/>
    <w:qFormat/>
    <w:rPr/>
  </w:style>
  <w:style w:type="character" w:styleId="ConsPlusNormal">
    <w:name w:val="ConsPlusNormal"/>
    <w:link w:val="ConsPlusNormal1"/>
    <w:qFormat/>
    <w:rPr>
      <w:rFonts w:ascii="Arial" w:hAnsi="Arial"/>
      <w:sz w:val="16"/>
    </w:rPr>
  </w:style>
  <w:style w:type="character" w:styleId="Textbody">
    <w:name w:val="Text body"/>
    <w:link w:val="Textbody1"/>
    <w:qFormat/>
    <w:rPr/>
  </w:style>
  <w:style w:type="character" w:styleId="DefaultParagraphFont">
    <w:name w:val="Default Paragraph Font"/>
    <w:link w:val="DefaultParagraphFont1"/>
    <w:qFormat/>
    <w:rPr/>
  </w:style>
  <w:style w:type="character" w:styleId="Style9">
    <w:name w:val="Заголовок таблицы"/>
    <w:basedOn w:val="Style13"/>
    <w:link w:val="Style23"/>
    <w:qFormat/>
    <w:rPr>
      <w:b/>
    </w:rPr>
  </w:style>
  <w:style w:type="character" w:styleId="ConsPlusNonformat">
    <w:name w:val="ConsPlusNonformat"/>
    <w:link w:val="ConsPlusNonformat1"/>
    <w:qFormat/>
    <w:rPr>
      <w:rFonts w:ascii="Courier New" w:hAnsi="Courier New"/>
    </w:rPr>
  </w:style>
  <w:style w:type="character" w:styleId="ConsPlusJurTerm">
    <w:name w:val="ConsPlusJurTerm"/>
    <w:link w:val="ConsPlusJurTerm1"/>
    <w:qFormat/>
    <w:rPr>
      <w:rFonts w:ascii="Tahoma" w:hAnsi="Tahoma"/>
      <w:sz w:val="26"/>
    </w:rPr>
  </w:style>
  <w:style w:type="character" w:styleId="Style10">
    <w:name w:val="Emphasis"/>
    <w:qFormat/>
    <w:rPr>
      <w:i/>
    </w:rPr>
  </w:style>
  <w:style w:type="character" w:styleId="Style11">
    <w:name w:val="Подзаголовок Знак"/>
    <w:link w:val="Style24"/>
    <w:qFormat/>
    <w:rPr>
      <w:sz w:val="36"/>
    </w:rPr>
  </w:style>
  <w:style w:type="character" w:styleId="Contents3">
    <w:name w:val="Contents 3"/>
    <w:qFormat/>
    <w:rPr/>
  </w:style>
  <w:style w:type="character" w:styleId="11">
    <w:name w:val="Указатель1"/>
    <w:link w:val="13"/>
    <w:qFormat/>
    <w:rPr/>
  </w:style>
  <w:style w:type="character" w:styleId="Heading5">
    <w:name w:val="Heading 5"/>
    <w:qFormat/>
    <w:rPr>
      <w:rFonts w:ascii="XO Thames" w:hAnsi="XO Thames"/>
      <w:b/>
      <w:color w:val="000000"/>
      <w:sz w:val="22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Style12">
    <w:name w:val="Hyperlink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sPlusDocList">
    <w:name w:val="ConsPlusDocList"/>
    <w:link w:val="ConsPlusDocList1"/>
    <w:qFormat/>
    <w:rPr>
      <w:rFonts w:ascii="Courier New" w:hAnsi="Courier New"/>
      <w:sz w:val="16"/>
    </w:rPr>
  </w:style>
  <w:style w:type="character" w:styleId="Contents9">
    <w:name w:val="Contents 9"/>
    <w:qFormat/>
    <w:rPr/>
  </w:style>
  <w:style w:type="character" w:styleId="Contents8">
    <w:name w:val="Contents 8"/>
    <w:qFormat/>
    <w:rPr/>
  </w:style>
  <w:style w:type="character" w:styleId="BalloonText">
    <w:name w:val="Balloon Text"/>
    <w:link w:val="BalloonText1"/>
    <w:qFormat/>
    <w:rPr>
      <w:rFonts w:ascii="Tahoma" w:hAnsi="Tahoma"/>
      <w:sz w:val="16"/>
    </w:rPr>
  </w:style>
  <w:style w:type="character" w:styleId="12">
    <w:name w:val="Основной шрифт абзаца1"/>
    <w:link w:val="15"/>
    <w:qFormat/>
    <w:rPr/>
  </w:style>
  <w:style w:type="character" w:styleId="Style13">
    <w:name w:val="Содержимое таблицы"/>
    <w:link w:val="Style22"/>
    <w:qFormat/>
    <w:rPr/>
  </w:style>
  <w:style w:type="character" w:styleId="Contents5">
    <w:name w:val="Contents 5"/>
    <w:qFormat/>
    <w:rPr/>
  </w:style>
  <w:style w:type="character" w:styleId="Style14">
    <w:name w:val="Заголовок"/>
    <w:link w:val="Style17"/>
    <w:qFormat/>
    <w:rPr>
      <w:b/>
      <w:sz w:val="36"/>
    </w:rPr>
  </w:style>
  <w:style w:type="character" w:styleId="Subtitle">
    <w:name w:val="Subtitle"/>
    <w:qFormat/>
    <w:rPr>
      <w:sz w:val="36"/>
    </w:rPr>
  </w:style>
  <w:style w:type="character" w:styleId="Style15">
    <w:name w:val="Текст выноски Знак"/>
    <w:link w:val="Style27"/>
    <w:qFormat/>
    <w:rPr>
      <w:rFonts w:ascii="Tahoma" w:hAnsi="Tahoma"/>
      <w:sz w:val="16"/>
    </w:rPr>
  </w:style>
  <w:style w:type="character" w:styleId="ConsPlusCell">
    <w:name w:val="ConsPlusCell"/>
    <w:link w:val="ConsPlusCell1"/>
    <w:qFormat/>
    <w:rPr>
      <w:rFonts w:ascii="Courier New" w:hAnsi="Courier New"/>
    </w:rPr>
  </w:style>
  <w:style w:type="character" w:styleId="ConsPlusTitle">
    <w:name w:val="ConsPlusTitle"/>
    <w:link w:val="ConsPlusTitle1"/>
    <w:qFormat/>
    <w:rPr>
      <w:rFonts w:ascii="Arial" w:hAnsi="Arial"/>
      <w:b/>
      <w:sz w:val="16"/>
    </w:rPr>
  </w:style>
  <w:style w:type="character" w:styleId="Toc10">
    <w:name w:val="toc 10"/>
    <w:link w:val="Toc101"/>
    <w:qFormat/>
    <w:rPr/>
  </w:style>
  <w:style w:type="character" w:styleId="ConsPlusTextList">
    <w:name w:val="ConsPlusTextList"/>
    <w:link w:val="ConsPlusTextList2"/>
    <w:qFormat/>
    <w:rPr>
      <w:rFonts w:ascii="Arial" w:hAnsi="Arial"/>
    </w:rPr>
  </w:style>
  <w:style w:type="character" w:styleId="Title">
    <w:name w:val="Title"/>
    <w:qFormat/>
    <w:rPr>
      <w:rFonts w:ascii="XO Thames" w:hAnsi="XO Thames"/>
      <w:b/>
      <w:sz w:val="52"/>
    </w:rPr>
  </w:style>
  <w:style w:type="character" w:styleId="Heading4">
    <w:name w:val="Heading 4"/>
    <w:qFormat/>
    <w:rPr>
      <w:rFonts w:ascii="XO Thames" w:hAnsi="XO Thames"/>
      <w:b/>
      <w:color w:val="595959"/>
      <w:sz w:val="26"/>
    </w:rPr>
  </w:style>
  <w:style w:type="character" w:styleId="Heading2">
    <w:name w:val="Heading 2"/>
    <w:qFormat/>
    <w:rPr>
      <w:rFonts w:ascii="XO Thames" w:hAnsi="XO Thames"/>
      <w:b/>
      <w:color w:val="00A0FF"/>
      <w:sz w:val="26"/>
    </w:rPr>
  </w:style>
  <w:style w:type="character" w:styleId="Caption">
    <w:name w:val="caption"/>
    <w:link w:val="Caption1"/>
    <w:qFormat/>
    <w:rPr>
      <w:i/>
      <w:sz w:val="24"/>
    </w:rPr>
  </w:style>
  <w:style w:type="character" w:styleId="Style16">
    <w:name w:val="Цветовое выделение для Текст"/>
    <w:qFormat/>
    <w:rPr/>
  </w:style>
  <w:style w:type="paragraph" w:styleId="Style17">
    <w:name w:val="Заголовок"/>
    <w:basedOn w:val="Normal"/>
    <w:next w:val="Style18"/>
    <w:link w:val="Style14"/>
    <w:qFormat/>
    <w:pPr>
      <w:jc w:val="center"/>
    </w:pPr>
    <w:rPr>
      <w:b/>
      <w:sz w:val="36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TextList11">
    <w:name w:val="ConsPlusTextList1"/>
    <w:link w:val="ConsPlusTextList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TitlePage1">
    <w:name w:val="ConsPlusTitlePage"/>
    <w:link w:val="ConsPlusTitlePage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ahoma" w:hAnsi="Tahoma" w:eastAsia="NSimSun" w:cs="Lucida Sans"/>
      <w:color w:val="000000"/>
      <w:spacing w:val="0"/>
      <w:kern w:val="0"/>
      <w:sz w:val="16"/>
      <w:szCs w:val="20"/>
      <w:lang w:val="ru-RU" w:eastAsia="zh-CN" w:bidi="hi-IN"/>
    </w:rPr>
  </w:style>
  <w:style w:type="paragraph" w:styleId="ConsPlusNormal1">
    <w:name w:val="ConsPlusNormal"/>
    <w:link w:val="ConsPlusNormal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NSimSun" w:cs="Lucida Sans"/>
      <w:color w:val="000000"/>
      <w:spacing w:val="0"/>
      <w:kern w:val="0"/>
      <w:sz w:val="16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2">
    <w:name w:val="Содержимое таблицы"/>
    <w:basedOn w:val="Normal"/>
    <w:link w:val="Style13"/>
    <w:qFormat/>
    <w:pPr/>
    <w:rPr/>
  </w:style>
  <w:style w:type="paragraph" w:styleId="Style23">
    <w:name w:val="Заголовок таблицы"/>
    <w:basedOn w:val="Style22"/>
    <w:link w:val="Style9"/>
    <w:qFormat/>
    <w:pPr>
      <w:jc w:val="center"/>
    </w:pPr>
    <w:rPr>
      <w:b/>
    </w:rPr>
  </w:style>
  <w:style w:type="paragraph" w:styleId="ConsPlusNonformat1">
    <w:name w:val="ConsPlusNonformat"/>
    <w:link w:val="ConsPlusNonformat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JurTerm1">
    <w:name w:val="ConsPlusJurTerm"/>
    <w:link w:val="ConsPlusJurTerm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ahoma" w:hAnsi="Tahoma" w:eastAsia="NSimSun" w:cs="Lucida Sans"/>
      <w:color w:val="000000"/>
      <w:spacing w:val="0"/>
      <w:kern w:val="0"/>
      <w:sz w:val="26"/>
      <w:szCs w:val="20"/>
      <w:lang w:val="ru-RU" w:eastAsia="zh-CN" w:bidi="hi-IN"/>
    </w:rPr>
  </w:style>
  <w:style w:type="paragraph" w:styleId="Emphasis">
    <w:name w:val="Emphasis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i/>
      <w:color w:val="000000"/>
      <w:spacing w:val="0"/>
      <w:kern w:val="0"/>
      <w:sz w:val="20"/>
      <w:szCs w:val="20"/>
      <w:lang w:val="ru-RU" w:eastAsia="zh-CN" w:bidi="hi-IN"/>
    </w:rPr>
  </w:style>
  <w:style w:type="paragraph" w:styleId="Style24">
    <w:name w:val="Подзаголовок Знак"/>
    <w:link w:val="Style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36"/>
      <w:szCs w:val="20"/>
      <w:lang w:val="ru-RU" w:eastAsia="zh-CN" w:bidi="hi-IN"/>
    </w:rPr>
  </w:style>
  <w:style w:type="paragraph" w:styleId="31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Textbody1">
    <w:name w:val="Text body"/>
    <w:basedOn w:val="Normal"/>
    <w:link w:val="Textbody"/>
    <w:qFormat/>
    <w:pPr>
      <w:widowControl w:val="false"/>
      <w:spacing w:before="0" w:after="120"/>
    </w:pPr>
    <w:rPr/>
  </w:style>
  <w:style w:type="paragraph" w:styleId="13">
    <w:name w:val="Указатель1"/>
    <w:basedOn w:val="Normal"/>
    <w:link w:val="11"/>
    <w:qFormat/>
    <w:pPr/>
    <w:rPr/>
  </w:style>
  <w:style w:type="paragraph" w:styleId="Internetlink">
    <w:name w:val="Internet link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14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Style25">
    <w:name w:val="Колонтитул"/>
    <w:qFormat/>
    <w:pPr>
      <w:widowControl/>
      <w:suppressAutoHyphens w:val="true"/>
      <w:bidi w:val="0"/>
      <w:spacing w:lineRule="auto" w:line="360" w:before="0" w:after="0"/>
      <w:ind w:left="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DocList1">
    <w:name w:val="ConsPlusDocList"/>
    <w:link w:val="ConsPlusDocList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NSimSun" w:cs="Lucida Sans"/>
      <w:color w:val="000000"/>
      <w:spacing w:val="0"/>
      <w:kern w:val="0"/>
      <w:sz w:val="16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BalloonText1">
    <w:name w:val="Balloon Text"/>
    <w:basedOn w:val="Normal"/>
    <w:link w:val="BalloonText"/>
    <w:qFormat/>
    <w:pPr/>
    <w:rPr>
      <w:rFonts w:ascii="Tahoma" w:hAnsi="Tahoma"/>
      <w:sz w:val="16"/>
    </w:rPr>
  </w:style>
  <w:style w:type="paragraph" w:styleId="15">
    <w:name w:val="Основной шрифт абзаца1"/>
    <w:link w:val="1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6">
    <w:name w:val="Subtitle"/>
    <w:basedOn w:val="Normal"/>
    <w:next w:val="Style18"/>
    <w:uiPriority w:val="11"/>
    <w:qFormat/>
    <w:pPr>
      <w:jc w:val="center"/>
    </w:pPr>
    <w:rPr>
      <w:sz w:val="36"/>
    </w:rPr>
  </w:style>
  <w:style w:type="paragraph" w:styleId="Style27">
    <w:name w:val="Текст выноски Знак"/>
    <w:link w:val="Style1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ahoma" w:hAnsi="Tahoma" w:eastAsia="NSimSun" w:cs="Lucida Sans"/>
      <w:color w:val="000000"/>
      <w:spacing w:val="0"/>
      <w:kern w:val="0"/>
      <w:sz w:val="16"/>
      <w:szCs w:val="20"/>
      <w:lang w:val="ru-RU" w:eastAsia="zh-CN" w:bidi="hi-IN"/>
    </w:rPr>
  </w:style>
  <w:style w:type="paragraph" w:styleId="ConsPlusCell1">
    <w:name w:val="ConsPlusCell"/>
    <w:link w:val="ConsPlusCell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Title1">
    <w:name w:val="ConsPlusTitle"/>
    <w:link w:val="ConsPlusTitle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NSimSun" w:cs="Lucida Sans"/>
      <w:b/>
      <w:color w:val="000000"/>
      <w:spacing w:val="0"/>
      <w:kern w:val="0"/>
      <w:sz w:val="16"/>
      <w:szCs w:val="20"/>
      <w:lang w:val="ru-RU" w:eastAsia="zh-CN" w:bidi="hi-IN"/>
    </w:rPr>
  </w:style>
  <w:style w:type="paragraph" w:styleId="Toc101">
    <w:name w:val="toc 10"/>
    <w:next w:val="Normal"/>
    <w:link w:val="Toc10"/>
    <w:uiPriority w:val="39"/>
    <w:qFormat/>
    <w:pPr>
      <w:widowControl/>
      <w:suppressAutoHyphens w:val="true"/>
      <w:bidi w:val="0"/>
      <w:spacing w:lineRule="auto" w:line="240" w:before="0" w:after="0"/>
      <w:ind w:left="180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TextList2">
    <w:name w:val="ConsPlusTextList"/>
    <w:link w:val="ConsPlusTextList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8">
    <w:name w:val="Title"/>
    <w:next w:val="Normal"/>
    <w:uiPriority w:val="1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b/>
      <w:color w:val="000000"/>
      <w:spacing w:val="0"/>
      <w:kern w:val="0"/>
      <w:sz w:val="52"/>
      <w:szCs w:val="20"/>
      <w:lang w:val="ru-RU" w:eastAsia="zh-CN" w:bidi="hi-IN"/>
    </w:rPr>
  </w:style>
  <w:style w:type="paragraph" w:styleId="Caption1">
    <w:name w:val="caption"/>
    <w:basedOn w:val="Normal"/>
    <w:link w:val="Caption"/>
    <w:qFormat/>
    <w:pPr>
      <w:spacing w:before="120" w:after="120"/>
    </w:pPr>
    <w:rPr>
      <w:i/>
      <w:sz w:val="24"/>
    </w:rPr>
  </w:style>
  <w:style w:type="table" w:default="1" w:styleId="Style_3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Application>LibreOffice/7.4.4.2$Windows_x86 LibreOffice_project/85569322deea74ec9134968a29af2df5663baa21</Application>
  <AppVersion>15.0000</AppVersion>
  <Pages>15</Pages>
  <Words>6457</Words>
  <Characters>48784</Characters>
  <CharactersWithSpaces>54466</CharactersWithSpaces>
  <Paragraphs>917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2023-02-27T13:44:36Z</cp:lastPrinted>
  <dcterms:modified xsi:type="dcterms:W3CDTF">2023-02-27T13:47:53Z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