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ubtitle"/>
        <w:spacing w:before="240" w:after="120"/>
        <w:jc w:val="center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АДМИНИСТРАЦИЯ</w:t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ubtitle"/>
        <w:spacing w:lineRule="auto" w:line="240" w:before="0" w:after="0"/>
        <w:jc w:val="center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ПОСТАНОВЛЕНИЕ</w:t>
      </w:r>
    </w:p>
    <w:p>
      <w:pPr>
        <w:pStyle w:val="Subtitle"/>
        <w:spacing w:lineRule="auto" w:line="240" w:before="0" w:after="0"/>
        <w:jc w:val="center"/>
        <w:rPr/>
      </w:pPr>
      <w:r>
        <w:rPr>
          <w:b w:val="false"/>
          <w:i w:val="false"/>
          <w:sz w:val="28"/>
        </w:rPr>
        <w:t>31.08.2023                                             п. Сандово                                                     № 19</w:t>
      </w:r>
      <w:r>
        <w:rPr>
          <w:b w:val="false"/>
          <w:i w:val="false"/>
          <w:sz w:val="28"/>
        </w:rPr>
        <w:t>8</w:t>
      </w:r>
    </w:p>
    <w:p>
      <w:pPr>
        <w:pStyle w:val="BodyText"/>
        <w:spacing w:lineRule="auto" w:line="240" w:before="0" w:after="0"/>
        <w:jc w:val="center"/>
        <w:rPr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сомнительной или безнадежной к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взысканию в бюджет Сандовского муниципального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округа задолженности по платежам</w:t>
      </w:r>
    </w:p>
    <w:p>
      <w:pPr>
        <w:pStyle w:val="NormalWeb"/>
        <w:shd w:val="clear" w:color="auto" w:fill="FFFFFF"/>
        <w:spacing w:before="280" w:after="0"/>
        <w:ind w:firstLine="708"/>
        <w:jc w:val="both"/>
        <w:textAlignment w:val="top"/>
        <w:rPr>
          <w:color w:val="1A1A1A"/>
          <w:highlight w:val="yellow"/>
          <w:shd w:fill="FFFFFF" w:val="clear"/>
        </w:rPr>
      </w:pPr>
      <w:r>
        <w:rPr>
          <w:color w:val="1A1A1A"/>
          <w:highlight w:val="yellow"/>
          <w:shd w:fill="FFFFFF" w:val="clear"/>
        </w:rPr>
      </w:r>
    </w:p>
    <w:p>
      <w:pPr>
        <w:pStyle w:val="Normal"/>
        <w:ind w:firstLine="567"/>
        <w:jc w:val="both"/>
        <w:rPr>
          <w:rFonts w:ascii="Calibri" w:hAnsi="Calibri" w:cs="Calibri"/>
          <w:color w:val="000000"/>
        </w:rPr>
      </w:pPr>
      <w:r>
        <w:rPr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приказом Минфина России от 30.06.2020 № 129н «Об утверждении федерального стандарта бухгалтерского учета государственных финансов «Финансовые инструменты» Администрация Сандовского муниципального округа</w:t>
      </w:r>
    </w:p>
    <w:p>
      <w:pPr>
        <w:pStyle w:val="ConsPlusDocLi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DocLi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DocList"/>
        <w:ind w:firstLine="5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rPr>
          <w:lang w:eastAsia="hi-IN" w:bidi="hi-IN"/>
        </w:rPr>
      </w:pPr>
      <w:r>
        <w:rPr>
          <w:lang w:eastAsia="hi-IN" w:bidi="hi-IN"/>
        </w:rPr>
      </w:r>
    </w:p>
    <w:p>
      <w:pPr>
        <w:pStyle w:val="ListParagraph"/>
        <w:numPr>
          <w:ilvl w:val="0"/>
          <w:numId w:val="1"/>
        </w:numPr>
        <w:ind w:firstLine="426"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принятия решений о признании сомнительной или безнадежной к взысканию в бюджет Сандовского муниципального округа  задолженности по платежам (приложение 1).</w:t>
      </w:r>
    </w:p>
    <w:p>
      <w:pPr>
        <w:pStyle w:val="ListParagraph"/>
        <w:numPr>
          <w:ilvl w:val="0"/>
          <w:numId w:val="1"/>
        </w:numPr>
        <w:ind w:firstLine="426"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Администрации Сандовского муниципального округа  по поступлению и выбытию активов для рассмотрения вопросов о признании сомнительной или безнадежной к взысканию задолженности по платежам в бюджет (приложение 2).</w:t>
      </w:r>
    </w:p>
    <w:p>
      <w:pPr>
        <w:pStyle w:val="Default"/>
        <w:ind w:firstLine="426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>3. Настоящее постановление вступает в силу со дня подписания и подлежит размещению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Default"/>
        <w:ind w:firstLine="426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  <w:lang w:bidi="ru-RU"/>
        </w:rPr>
        <w:t xml:space="preserve">4. </w:t>
      </w:r>
      <w:bookmarkEnd w:id="1"/>
      <w:r>
        <w:rPr>
          <w:sz w:val="28"/>
          <w:szCs w:val="28"/>
        </w:rPr>
        <w:t xml:space="preserve">Контроль  за исполнением настоящего постановления возложить на Заместителя Главы Администрации Сандовского муниципального округа, руководителя Финансового управления Кузнецову Т. А. </w:t>
      </w:r>
    </w:p>
    <w:p>
      <w:pPr>
        <w:pStyle w:val="Consplusnormal"/>
        <w:shd w:val="clear" w:color="auto" w:fill="FFFFFF"/>
        <w:spacing w:before="0" w:after="0"/>
        <w:jc w:val="both"/>
        <w:textAlignment w:val="top"/>
        <w:rPr>
          <w:color w:val="000000"/>
        </w:rPr>
      </w:pPr>
      <w:r>
        <w:rPr>
          <w:color w:val="000000"/>
        </w:rPr>
      </w:r>
    </w:p>
    <w:p>
      <w:pPr>
        <w:pStyle w:val="Consplusnormal"/>
        <w:shd w:val="clear" w:color="auto" w:fill="FFFFFF"/>
        <w:spacing w:before="0" w:after="0"/>
        <w:jc w:val="both"/>
        <w:textAlignment w:val="top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Сандовского муниципального округа                                  О. Н. Грязнов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jc w:val="right"/>
        <w:rPr/>
      </w:pPr>
      <w:r>
        <w:rPr/>
        <w:t>к постановлению Администрации Сандовского</w:t>
      </w:r>
    </w:p>
    <w:p>
      <w:pPr>
        <w:pStyle w:val="Normal"/>
        <w:jc w:val="right"/>
        <w:rPr/>
      </w:pPr>
      <w:r>
        <w:rPr/>
        <w:t>муниципального округа от «</w:t>
      </w:r>
      <w:r>
        <w:rPr/>
        <w:t>31</w:t>
      </w:r>
      <w:r>
        <w:rPr/>
        <w:t xml:space="preserve">» </w:t>
      </w:r>
      <w:r>
        <w:rPr/>
        <w:t xml:space="preserve">августа </w:t>
      </w:r>
      <w:r>
        <w:rPr/>
        <w:t xml:space="preserve">2023 № </w:t>
      </w:r>
      <w:r>
        <w:rPr/>
        <w:t>198</w:t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Порядок принятия решений о признании сомнительной или безнадежной к взысканию в бюджет Сандовского муниципального округа задолженности по платежам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/>
        <w:ind w:hanging="10" w:left="538" w:right="5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Раздел </w:t>
      </w:r>
      <w:r>
        <w:rPr>
          <w:sz w:val="28"/>
          <w:szCs w:val="28"/>
          <w:lang w:val="en-US" w:eastAsia="en-US"/>
        </w:rPr>
        <w:t>I</w:t>
      </w:r>
    </w:p>
    <w:p>
      <w:pPr>
        <w:pStyle w:val="Normal"/>
        <w:spacing w:lineRule="auto" w:line="259"/>
        <w:ind w:hanging="10" w:left="538" w:right="5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Общие положения</w:t>
      </w:r>
    </w:p>
    <w:p>
      <w:pPr>
        <w:pStyle w:val="Normal"/>
        <w:spacing w:lineRule="auto" w:line="259"/>
        <w:ind w:hanging="10" w:left="538" w:right="53"/>
        <w:jc w:val="center"/>
        <w:rPr>
          <w:sz w:val="28"/>
          <w:szCs w:val="28"/>
          <w:lang w:eastAsia="en-US"/>
        </w:rPr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7" w:before="0" w:after="4"/>
        <w:ind w:firstLine="57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Настоящий порядок принятия решений о признании сомнительной или безнадежной к взысканию в бюджет Сандовского муниципального округа задолженности по платежам разработан в соответствии со статьей 47.2 Бюджетного кодекса Российской Федерации, Налоговым кодексом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России от 27.02.2018 № 32н «Об утверждении федерального стандарта бухгалтерского учета для организаций государственного сектора «Доходы», приказом Минфина России от 30.06.2020 № 129н «Об утверждении федерального стандарта бухгалтерского учета государственных финансов «Финансовые инструменты» (далее - Порядок).</w:t>
      </w:r>
    </w:p>
    <w:p>
      <w:pPr>
        <w:pStyle w:val="ListParagraph"/>
        <w:numPr>
          <w:ilvl w:val="0"/>
          <w:numId w:val="2"/>
        </w:numPr>
        <w:spacing w:lineRule="auto" w:line="247" w:before="0" w:after="4"/>
        <w:ind w:firstLine="491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>Настоящий Порядок устанавливает случаи и порядок принятия Администрацией Сандовского муниципального округа Тверской области (далее - Администрация) как главным администратором части доходов бюджета Сандовского муниципального округа решений о признании сомнительной или безнадежной к взысканию в бюджет Сандовского муниципального округа задолженности по платежам.</w:t>
      </w:r>
    </w:p>
    <w:p>
      <w:pPr>
        <w:pStyle w:val="ListParagraph"/>
        <w:numPr>
          <w:ilvl w:val="0"/>
          <w:numId w:val="2"/>
        </w:numPr>
        <w:spacing w:lineRule="auto" w:line="247" w:before="0" w:after="4"/>
        <w:ind w:firstLine="57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Настоящий Порядок применяется в отношении закрепленных за Администрацией видов (подвидов) доходов бюджета Сандовского муниципального округа.</w:t>
      </w:r>
    </w:p>
    <w:p>
      <w:pPr>
        <w:pStyle w:val="ListParagraph"/>
        <w:numPr>
          <w:ilvl w:val="0"/>
          <w:numId w:val="2"/>
        </w:numPr>
        <w:spacing w:lineRule="auto" w:line="247" w:before="0" w:after="4"/>
        <w:ind w:firstLine="433" w:left="142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о признании сомнительной или безнадежной к взысканию в бюджет Сандовского муниципального округа задолженности по платежам оформляется актом комиссии по поступлению и выбытию активов.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/>
        <w:ind w:hanging="269" w:left="787"/>
        <w:jc w:val="center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/>
        <w:ind w:hanging="269" w:left="787"/>
        <w:jc w:val="center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Раздел </w:t>
      </w:r>
      <w:r>
        <w:rPr>
          <w:color w:val="000000"/>
          <w:sz w:val="28"/>
          <w:szCs w:val="28"/>
          <w:lang w:val="en-US" w:eastAsia="en-US"/>
        </w:rPr>
        <w:t>II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/>
        <w:ind w:hanging="269" w:left="787"/>
        <w:jc w:val="center"/>
        <w:outlineLvl w:val="0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sz w:val="28"/>
          <w:szCs w:val="28"/>
          <w:lang w:eastAsia="en-US"/>
        </w:rPr>
        <w:t>Случаи признания сомнительной к взысканию задолженности по платежам в бюджет Сандовского муниципального округа</w:t>
      </w:r>
      <w:bookmarkStart w:id="2" w:name="sub_1021"/>
      <w:r>
        <w:rPr>
          <w:sz w:val="28"/>
          <w:szCs w:val="28"/>
          <w:lang w:eastAsia="en-US"/>
        </w:rPr>
        <w:t>.</w:t>
      </w:r>
      <w:r>
        <w:rPr>
          <w:rFonts w:eastAsia="" w:cs="Times New Roman CYR" w:ascii="Times New Roman CYR" w:hAnsi="Times New Roman CYR" w:eastAsiaTheme="minorEastAsia"/>
          <w:sz w:val="28"/>
          <w:szCs w:val="28"/>
        </w:rPr>
        <w:t xml:space="preserve"> </w:t>
      </w:r>
      <w:bookmarkEnd w:id="2"/>
    </w:p>
    <w:p>
      <w:pPr>
        <w:pStyle w:val="Normal"/>
        <w:numPr>
          <w:ilvl w:val="0"/>
          <w:numId w:val="0"/>
        </w:numPr>
        <w:spacing w:lineRule="auto" w:line="259"/>
        <w:ind w:hanging="269" w:left="787"/>
        <w:jc w:val="center"/>
        <w:outlineLvl w:val="0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/>
      </w:r>
    </w:p>
    <w:p>
      <w:pPr>
        <w:pStyle w:val="ListParagraph"/>
        <w:keepNext w:val="true"/>
        <w:keepLines/>
        <w:numPr>
          <w:ilvl w:val="0"/>
          <w:numId w:val="2"/>
        </w:numPr>
        <w:spacing w:lineRule="auto" w:line="259"/>
        <w:ind w:firstLine="433" w:left="142"/>
        <w:jc w:val="both"/>
        <w:outlineLvl w:val="0"/>
        <w:rPr>
          <w:sz w:val="28"/>
          <w:szCs w:val="28"/>
          <w:lang w:eastAsia="en-US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Сомнительная задолженность -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актива.</w:t>
      </w:r>
    </w:p>
    <w:p>
      <w:pPr>
        <w:pStyle w:val="Normal"/>
        <w:widowControl w:val="false"/>
        <w:ind w:firstLine="72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Решение о признании сомнительной дебиторской задолженности по доходам и решение о прекращении признания сомнительной задолженности по доходам принимает комиссия по поступлению и выбытию активов Администрации при наличии документов, подтверждающих неопределенность получения от нее экономических выгод (денежных средств).</w:t>
      </w:r>
    </w:p>
    <w:p>
      <w:pPr>
        <w:pStyle w:val="Normal"/>
        <w:widowControl w:val="false"/>
        <w:ind w:firstLine="72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При признании дебиторской задолженности сомнительной осуществляется ее списание с балансового учета на забалансовый учет.</w:t>
      </w:r>
    </w:p>
    <w:p>
      <w:pPr>
        <w:pStyle w:val="Normal"/>
        <w:widowControl w:val="false"/>
        <w:ind w:firstLine="72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на дату возобновления взыскания или на дату зачисления на счета указанных поступлений осуществляется списание такой задолженности с забалансового счета с одновременным отражением на соответствующих балансовых счетах учета расчетов по поступлениям.</w:t>
      </w:r>
    </w:p>
    <w:p>
      <w:pPr>
        <w:pStyle w:val="Normal"/>
        <w:widowControl w:val="false"/>
        <w:ind w:firstLine="72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Решение о признании сомнительной дебиторской задолженности по доходам принимается комиссией по поступлению и выбытию активов при соблюдении следующих условий:</w:t>
      </w:r>
    </w:p>
    <w:p>
      <w:pPr>
        <w:pStyle w:val="Normal"/>
        <w:widowControl w:val="false"/>
        <w:ind w:firstLine="72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1) отсутствие уверенности в поступлении в обозримом будущем (не менее трех, лет начиная с года, в котором составляется бухгалтерская (финансовая) отчетность) денежных средств или их эквивалентов в погашении (исполнении) просроченной задолженности;</w:t>
      </w:r>
    </w:p>
    <w:p>
      <w:pPr>
        <w:pStyle w:val="Normal"/>
        <w:widowControl w:val="false"/>
        <w:ind w:firstLine="72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2) если задолженность не погашена в установленный договором срок и не обеспечена залогом, поручительством, банковской гарантией.</w:t>
      </w:r>
    </w:p>
    <w:p>
      <w:pPr>
        <w:pStyle w:val="Normal"/>
        <w:widowControl w:val="false"/>
        <w:ind w:firstLine="72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Решение о прекращении признания сомнительной задолженности по доходам может быть принято комиссией по поступлению и выбытию активов Администрации в следующих случаях:</w:t>
      </w:r>
    </w:p>
    <w:p>
      <w:pPr>
        <w:pStyle w:val="ListParagraph"/>
        <w:widowControl w:val="false"/>
        <w:numPr>
          <w:ilvl w:val="0"/>
          <w:numId w:val="3"/>
        </w:numPr>
        <w:ind w:firstLine="661" w:left="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 xml:space="preserve"> </w:t>
      </w:r>
      <w:r>
        <w:rPr>
          <w:rFonts w:eastAsia="" w:cs="Times New Roman CYR" w:ascii="Times New Roman CYR" w:hAnsi="Times New Roman CYR" w:eastAsiaTheme="minorEastAsia"/>
          <w:sz w:val="28"/>
          <w:szCs w:val="28"/>
        </w:rPr>
        <w:t>при возобновлении процедуры взыскания сомнительной задолженности (в случае возобновления учета сомнительной задолженности в балансовом учете);</w:t>
      </w:r>
    </w:p>
    <w:p>
      <w:pPr>
        <w:pStyle w:val="ListParagraph"/>
        <w:widowControl w:val="false"/>
        <w:numPr>
          <w:ilvl w:val="0"/>
          <w:numId w:val="3"/>
        </w:numPr>
        <w:ind w:firstLine="720" w:left="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при поступлении средств в погашение сомнительной задолженности;</w:t>
      </w:r>
    </w:p>
    <w:p>
      <w:pPr>
        <w:pStyle w:val="ListParagraph"/>
        <w:widowControl w:val="false"/>
        <w:numPr>
          <w:ilvl w:val="0"/>
          <w:numId w:val="3"/>
        </w:numPr>
        <w:ind w:firstLine="720" w:left="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при признании сомнительной задолженности безнадежной к взысканию.</w:t>
      </w:r>
    </w:p>
    <w:p>
      <w:pPr>
        <w:pStyle w:val="Normal"/>
        <w:spacing w:lineRule="auto" w:line="247" w:before="0" w:after="4"/>
        <w:ind w:right="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7" w:before="0" w:after="4"/>
        <w:ind w:firstLine="576" w:right="9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Раздел </w:t>
      </w:r>
      <w:r>
        <w:rPr>
          <w:color w:val="000000"/>
          <w:sz w:val="28"/>
          <w:szCs w:val="28"/>
          <w:lang w:val="en-US" w:eastAsia="en-US"/>
        </w:rPr>
        <w:t>III</w:t>
      </w:r>
      <w:r>
        <w:rPr>
          <w:color w:val="000000"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47" w:before="0" w:after="4"/>
        <w:ind w:firstLine="576" w:right="9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Случаи признания безнадежной к взысканию задолженности по платежам в бюджет</w:t>
      </w:r>
      <w:r>
        <w:rPr>
          <w:sz w:val="28"/>
          <w:szCs w:val="28"/>
          <w:lang w:eastAsia="en-US"/>
        </w:rPr>
        <w:t xml:space="preserve"> Сандовского муниципального округа</w:t>
      </w:r>
      <w:r>
        <w:rPr>
          <w:color w:val="000000"/>
          <w:sz w:val="28"/>
          <w:szCs w:val="28"/>
          <w:lang w:eastAsia="en-US"/>
        </w:rPr>
        <w:t xml:space="preserve">. </w:t>
      </w:r>
    </w:p>
    <w:p>
      <w:pPr>
        <w:pStyle w:val="Normal"/>
        <w:spacing w:lineRule="auto" w:line="247" w:before="0" w:after="4"/>
        <w:ind w:firstLine="576" w:right="9"/>
        <w:jc w:val="center"/>
        <w:rPr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247" w:before="0" w:after="4"/>
        <w:ind w:firstLine="576" w:right="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6.      </w:t>
      </w:r>
      <w:r>
        <w:rPr>
          <w:rFonts w:eastAsia="" w:eastAsiaTheme="minorEastAsia"/>
          <w:sz w:val="28"/>
          <w:szCs w:val="28"/>
        </w:rPr>
        <w:t xml:space="preserve">Не уплаченные в установленный срок в бюджет </w:t>
      </w:r>
      <w:r>
        <w:rPr>
          <w:sz w:val="28"/>
          <w:szCs w:val="28"/>
          <w:lang w:eastAsia="en-US"/>
        </w:rPr>
        <w:t xml:space="preserve">Сандовского муниципального округа </w:t>
      </w:r>
      <w:r>
        <w:rPr>
          <w:rFonts w:eastAsia="" w:eastAsiaTheme="minorEastAsia"/>
          <w:sz w:val="28"/>
          <w:szCs w:val="28"/>
        </w:rPr>
        <w:t>платежи (далее - задолженность по платежам в бюджет) признаются безнадежными к взысканию в случае:</w:t>
      </w:r>
    </w:p>
    <w:p>
      <w:pPr>
        <w:pStyle w:val="Normal"/>
        <w:ind w:firstLine="567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>
      <w:pPr>
        <w:pStyle w:val="Normal"/>
        <w:ind w:firstLine="567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26.10.2002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>
      <w:pPr>
        <w:pStyle w:val="Normal"/>
        <w:ind w:firstLine="567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3)  признания банкротом гражданина, не являющегося индивидуальным предпринимателем, в соответствии с Федеральным законом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>
      <w:pPr>
        <w:pStyle w:val="Normal"/>
        <w:ind w:firstLine="567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>
      <w:pPr>
        <w:pStyle w:val="Normal"/>
        <w:ind w:firstLine="567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5) принятия судом решения, в соответствии с которым Администрация утрачивает возможность взыскания задолженности по платежам в бюджет;</w:t>
      </w:r>
    </w:p>
    <w:p>
      <w:pPr>
        <w:pStyle w:val="Normal"/>
        <w:ind w:firstLine="567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>
      <w:pPr>
        <w:pStyle w:val="Normal"/>
        <w:ind w:firstLine="567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>
      <w:pPr>
        <w:pStyle w:val="Normal"/>
        <w:ind w:firstLine="567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>
      <w:pPr>
        <w:pStyle w:val="Normal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rFonts w:eastAsia="" w:eastAsiaTheme="minorEastAsia"/>
          <w:sz w:val="28"/>
          <w:szCs w:val="28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>
      <w:pPr>
        <w:pStyle w:val="Normal"/>
        <w:ind w:firstLine="567"/>
        <w:jc w:val="both"/>
        <w:rPr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247" w:before="0" w:after="4"/>
        <w:ind w:firstLine="576" w:right="9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Раздел </w:t>
      </w:r>
      <w:r>
        <w:rPr>
          <w:color w:val="000000"/>
          <w:sz w:val="28"/>
          <w:szCs w:val="28"/>
          <w:lang w:val="en-US" w:eastAsia="en-US"/>
        </w:rPr>
        <w:t>IV</w:t>
      </w:r>
    </w:p>
    <w:p>
      <w:pPr>
        <w:pStyle w:val="Normal"/>
        <w:spacing w:lineRule="auto" w:line="247" w:before="0" w:after="4"/>
        <w:ind w:firstLine="576" w:right="9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Перечень документов, подтверждающих наличие оснований для принятия решений о признании сомнительной или безнадежной к взысканию задолженности по платежам в бюджет</w:t>
      </w:r>
    </w:p>
    <w:p>
      <w:pPr>
        <w:pStyle w:val="Normal"/>
        <w:spacing w:lineRule="auto" w:line="247" w:before="0" w:after="4"/>
        <w:ind w:firstLine="576" w:right="9"/>
        <w:jc w:val="center"/>
        <w:rPr>
          <w:color w:val="000000"/>
          <w:sz w:val="28"/>
          <w:szCs w:val="28"/>
          <w:lang w:eastAsia="en-US"/>
        </w:rPr>
      </w:pPr>
      <w:r>
        <w:rPr/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firstLine="57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Документами, подтверждающими обстоятельства, предусмотренные разделом 2 настоящего Порядка, необходимыми для принятия решений о признании сомнительной к взысканию задолженности по платежам в бюджет, являются:</w:t>
      </w:r>
    </w:p>
    <w:p>
      <w:pPr>
        <w:pStyle w:val="ListParagraph"/>
        <w:numPr>
          <w:ilvl w:val="0"/>
          <w:numId w:val="5"/>
        </w:numPr>
        <w:spacing w:lineRule="auto" w:line="247" w:before="0" w:after="4"/>
        <w:ind w:firstLine="57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выписка из отчетности Администрации об учитываемых суммах задолженности по платежам в бюджет, представляемая отделом бухгалтерского учета и отчетности по форме согласно приложению 1 к настоящему Порядку;</w:t>
      </w:r>
    </w:p>
    <w:p>
      <w:pPr>
        <w:pStyle w:val="ListParagraph"/>
        <w:numPr>
          <w:ilvl w:val="0"/>
          <w:numId w:val="5"/>
        </w:numPr>
        <w:spacing w:lineRule="auto" w:line="247" w:before="0" w:after="4"/>
        <w:ind w:firstLine="57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справка о принятых мерах по обеспечению взыскания задолженности по платежам в бюджет, представляемая структурными подразделениями Администрации в соответствии с распределением функциональных обязанностей;</w:t>
      </w:r>
    </w:p>
    <w:p>
      <w:pPr>
        <w:pStyle w:val="ListParagraph"/>
        <w:numPr>
          <w:ilvl w:val="0"/>
          <w:numId w:val="5"/>
        </w:numPr>
        <w:spacing w:lineRule="auto" w:line="247" w:before="0" w:after="4"/>
        <w:ind w:hanging="435" w:left="101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договоры.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firstLine="57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Документами, подтверждающими обстоятельства, предусмотренные разделом 3 настоящего Порядка, необходимыми для принятия решений о признании безнадежной к взысканию задолженности по платежам в бюджет, являются:</w:t>
      </w:r>
    </w:p>
    <w:p>
      <w:pPr>
        <w:pStyle w:val="ListParagraph"/>
        <w:spacing w:lineRule="auto" w:line="247" w:before="0" w:after="4"/>
        <w:ind w:firstLine="57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выписка из отчетности Администрации об учитываемых суммах задолженности по платежам в бюджет, представляемая отделом бухгалтерского учета и отчетности по форме согласно приложению 1 к настоящему Порядку;</w:t>
      </w:r>
    </w:p>
    <w:p>
      <w:pPr>
        <w:pStyle w:val="ListParagraph"/>
        <w:spacing w:lineRule="auto" w:line="247" w:before="0" w:after="4"/>
        <w:ind w:firstLine="93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  <w:tab/>
        <w:t>справка о принятых мерах по обеспечению взыскания задолженности по платежам в бюджет, представляемая структурными подразделениями Администрации в соответствии с распределением функциональных обязанностей;</w:t>
      </w:r>
    </w:p>
    <w:p>
      <w:pPr>
        <w:pStyle w:val="ListParagraph"/>
        <w:spacing w:lineRule="auto" w:line="247" w:before="0" w:after="4"/>
        <w:ind w:firstLine="93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Документы, подтверждающие случаи признания безнадежной к взысканию задолженности по платежам в бюджет, а именно:</w:t>
      </w:r>
    </w:p>
    <w:p>
      <w:pPr>
        <w:pStyle w:val="ListParagraph"/>
        <w:spacing w:lineRule="auto" w:line="247" w:before="0" w:after="4"/>
        <w:ind w:firstLine="93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 случае, предусмотренном пунктом 1 раздела 3 настоящего Порядка, - копия свидетельства о смерти физического лица (или копия судебного акта об объявлении физического лица умершим, или копия судебного акта о прекращении производства по делу о взыскании задолженности в связи со смертью физического лица или объявлением его умершим, надлежащим образом заверенные судом, с отметкой о вступлении в законную силу, или иной документ, свидетельствующий о смерти физического лица или подтверждающий факт объявления его умершим) и информационное письмо нотариуса о наличии либо отсутствии наследников;</w:t>
      </w:r>
    </w:p>
    <w:p>
      <w:pPr>
        <w:pStyle w:val="ListParagraph"/>
        <w:spacing w:lineRule="auto" w:line="247" w:before="0" w:after="4"/>
        <w:ind w:firstLine="93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случае, предусмотренном пунктом 2 раздела 3 настоящего Порядка,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>
      <w:pPr>
        <w:pStyle w:val="ListParagraph"/>
        <w:spacing w:lineRule="auto" w:line="247" w:before="0" w:after="4"/>
        <w:ind w:firstLine="93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 случае, предусмотренном пунктом 3 раздела 3 настоящего Порядка, 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>
      <w:pPr>
        <w:pStyle w:val="ListParagraph"/>
        <w:spacing w:lineRule="auto" w:line="247" w:before="0" w:after="4"/>
        <w:ind w:firstLine="93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в случае, предусмотренном пунктом 4 раздела 3 настоящего Порядка, - выписка из Единого государственного реестра юридических лиц, содержащая сведения о государственной регистрации ликвидации юридического лица;</w:t>
      </w:r>
    </w:p>
    <w:p>
      <w:pPr>
        <w:pStyle w:val="ListParagraph"/>
        <w:spacing w:lineRule="auto" w:line="247" w:before="0" w:after="4"/>
        <w:ind w:firstLine="93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 случае, предусмотренном пунктом 5 раздела 3 настоящего Порядка, - судебный акт, в соответствии с которым Администрация утрачивает возможность взыскания задолженности по платежам в бюджет, либо его надлежащим образом заверенная копия;</w:t>
      </w:r>
    </w:p>
    <w:p>
      <w:pPr>
        <w:pStyle w:val="ListParagraph"/>
        <w:spacing w:lineRule="auto" w:line="247" w:before="0" w:after="4"/>
        <w:ind w:firstLine="93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в случае, предусмотренном пунктом 6 раздела 3 настоящего Порядка, - постановление судебного пристава-исполнителя об окончании исполнительного производства и о возврате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либо его надлежащим образом заверенная копия, а также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>
      <w:pPr>
        <w:pStyle w:val="ListParagraph"/>
        <w:spacing w:lineRule="auto" w:line="247" w:before="0" w:after="4"/>
        <w:ind w:firstLine="935" w:left="0" w:right="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в случае, предусмотренном пунктом 7 раздела 3 настоящего Порядка, - выписка из Единого государственного реестра юридических лиц, содержащая сведения об исключении юридического лица из указанного реестра по решению регистрирующего органа, а также постановление судебного пристава-исполнителя об окончании исполнительного производства и о возврате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либо его надлежащим образом заверенная копия, определение о завершении процедуры банкротства и освобождении должника от дальнейшего исполнения требований кредиторов.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Раздел V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комиссии по поступлению и выбытию активов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ListParagraph"/>
        <w:widowControl w:val="false"/>
        <w:numPr>
          <w:ilvl w:val="0"/>
          <w:numId w:val="4"/>
        </w:numPr>
        <w:ind w:firstLine="575" w:left="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Комиссия по поступлению и выбытию активов (далее - комиссия) является постоянно действующей и создается для рассмотрения вопросов о признании сомнительной или безнадежной к взысканию задолженности по платежам в бюджет и подготовки проектов соответствующих решений.</w:t>
      </w:r>
    </w:p>
    <w:p>
      <w:pPr>
        <w:pStyle w:val="ListParagraph"/>
        <w:widowControl w:val="false"/>
        <w:numPr>
          <w:ilvl w:val="0"/>
          <w:numId w:val="4"/>
        </w:numPr>
        <w:ind w:firstLine="575" w:left="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Основными функциями комиссии являются:</w:t>
      </w:r>
    </w:p>
    <w:p>
      <w:pPr>
        <w:pStyle w:val="ListParagraph"/>
        <w:widowControl w:val="false"/>
        <w:numPr>
          <w:ilvl w:val="0"/>
          <w:numId w:val="6"/>
        </w:numPr>
        <w:ind w:firstLine="575" w:left="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рассмотрение, проверка и анализ представленных документов в соответствии с порядком принятия решений о признании сомнительной или безнадежной к взысканию в бюджет</w:t>
      </w:r>
      <w:r>
        <w:rPr>
          <w:sz w:val="28"/>
          <w:szCs w:val="28"/>
          <w:lang w:eastAsia="en-US"/>
        </w:rPr>
        <w:t xml:space="preserve"> Сандовского муниципального округа</w:t>
      </w:r>
      <w:r>
        <w:rPr>
          <w:rFonts w:eastAsia="" w:cs="Times New Roman CYR" w:ascii="Times New Roman CYR" w:hAnsi="Times New Roman CYR" w:eastAsiaTheme="minorEastAsia"/>
          <w:sz w:val="28"/>
          <w:szCs w:val="28"/>
        </w:rPr>
        <w:t xml:space="preserve"> задолженности по платежам;</w:t>
      </w:r>
    </w:p>
    <w:p>
      <w:pPr>
        <w:pStyle w:val="ListParagraph"/>
        <w:widowControl w:val="false"/>
        <w:numPr>
          <w:ilvl w:val="0"/>
          <w:numId w:val="6"/>
        </w:numPr>
        <w:ind w:firstLine="717" w:left="-142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проверка обоснованности признания задолженности по платежам в бюджет сомнительной или безнадежной к взысканию.</w:t>
      </w:r>
    </w:p>
    <w:p>
      <w:pPr>
        <w:pStyle w:val="ListParagraph"/>
        <w:widowControl w:val="false"/>
        <w:numPr>
          <w:ilvl w:val="0"/>
          <w:numId w:val="6"/>
        </w:numPr>
        <w:ind w:firstLine="575" w:left="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принятие решения о признании задолженности по платежам в бюджет сомнительной или безнадежной к взысканию, либо о возврате Инициатору документов, не подтверждающих наличие оснований для принятия решения о признании задолженности по платежам в бюджет сомнительной или безнадежной к взысканию, либо об отказе в признании задолженности по платежам в бюджет сомнительной или безнадежной к взысканию и продолжении и (или) возобновлении мер по взысканию задолженности по платежам в бюджет.</w:t>
      </w:r>
    </w:p>
    <w:p>
      <w:pPr>
        <w:pStyle w:val="ListParagraph"/>
        <w:widowControl w:val="false"/>
        <w:numPr>
          <w:ilvl w:val="0"/>
          <w:numId w:val="4"/>
        </w:numPr>
        <w:ind w:firstLine="575" w:left="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Комиссия формируется из числа сотрудников ОМСУ.</w:t>
      </w:r>
    </w:p>
    <w:p>
      <w:pPr>
        <w:pStyle w:val="ListParagraph"/>
        <w:widowControl w:val="false"/>
        <w:numPr>
          <w:ilvl w:val="0"/>
          <w:numId w:val="4"/>
        </w:numPr>
        <w:ind w:firstLine="575" w:left="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Комиссия численностью 5 человек состоит из председателя и членов комиссии. Работу комиссии обеспечивает секретарь комиссии, имеющий право совещательного голоса. При отсутствии председателя комиссии его функции выполняет один из членов комиссии.  При равенстве голосов голос председателя комиссии является решающим.</w:t>
      </w:r>
    </w:p>
    <w:p>
      <w:pPr>
        <w:pStyle w:val="ListParagraph"/>
        <w:widowControl w:val="false"/>
        <w:numPr>
          <w:ilvl w:val="0"/>
          <w:numId w:val="4"/>
        </w:numPr>
        <w:ind w:firstLine="575" w:left="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Заседание комиссии считается правомочным, если на нем присутствует не менее половины ее состава.</w:t>
      </w:r>
    </w:p>
    <w:p>
      <w:pPr>
        <w:pStyle w:val="ListParagraph"/>
        <w:widowControl w:val="false"/>
        <w:numPr>
          <w:ilvl w:val="0"/>
          <w:numId w:val="4"/>
        </w:numPr>
        <w:ind w:firstLine="575" w:left="0"/>
        <w:jc w:val="both"/>
        <w:rPr>
          <w:rFonts w:ascii="Times New Roman CYR" w:hAnsi="Times New Roman CYR" w:eastAsia="" w:cs="Times New Roman CYR" w:eastAsiaTheme="minorEastAsia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</w:rPr>
        <w:t>Решения комиссии принимаются открытым голосованием большинством голосов от общего числа присутствующих на заседании членов комиссии.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Раздел VI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Порядок действий комиссии по подготовке решений о признании задолженности по платежам в бюджет сомнительной или безнадежной к взысканию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4"/>
        </w:numPr>
        <w:ind w:firstLine="575" w:left="0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рассмотрения вопроса о признании задолженности по платежам в бюджет сомнительной или безнадежной к взысканию выступают отделы бухгалтерского учета и отчетности, отдел земельных и имущественных отношений (далее - Инициатор).</w:t>
      </w:r>
    </w:p>
    <w:p>
      <w:pPr>
        <w:pStyle w:val="ListParagraph"/>
        <w:numPr>
          <w:ilvl w:val="0"/>
          <w:numId w:val="4"/>
        </w:numPr>
        <w:ind w:firstLine="575" w:left="0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представляет в комиссию ходатайство о принятии решения о признании задолженности по платежам в бюджет сомнительной или безнадежной к взысканию (далее - ходатайство) с приложением документов, указанных в разделе 3 настоящего Порядка (далее - документы). Ходатайство, составляемое в произвольной форме, и документы передаются секретарю комиссии и регистрируются им в день поступления в журнале.</w:t>
      </w:r>
    </w:p>
    <w:p>
      <w:pPr>
        <w:pStyle w:val="ListParagraph"/>
        <w:numPr>
          <w:ilvl w:val="0"/>
          <w:numId w:val="4"/>
        </w:numPr>
        <w:ind w:firstLine="575" w:left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необходимости, но не позднее 7 рабочих дней со дня поступления документов от Инициатора. Заседания Комиссии созываются ее председателем.</w:t>
      </w:r>
    </w:p>
    <w:p>
      <w:pPr>
        <w:pStyle w:val="ListParagraph"/>
        <w:numPr>
          <w:ilvl w:val="0"/>
          <w:numId w:val="4"/>
        </w:numPr>
        <w:ind w:firstLine="575" w:left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документов комиссия принимает одно из следующих решений:</w:t>
      </w:r>
    </w:p>
    <w:p>
      <w:pPr>
        <w:pStyle w:val="ListParagraph"/>
        <w:numPr>
          <w:ilvl w:val="0"/>
          <w:numId w:val="7"/>
        </w:numPr>
        <w:ind w:firstLine="575" w:left="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задолженности по платежам в бюджет сомнительной или безнадежной к взысканию;</w:t>
      </w:r>
    </w:p>
    <w:p>
      <w:pPr>
        <w:pStyle w:val="ListParagraph"/>
        <w:numPr>
          <w:ilvl w:val="0"/>
          <w:numId w:val="7"/>
        </w:numPr>
        <w:ind w:firstLine="575" w:left="0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признании задолженности по платежам в бюджет сомнительной или безнадежной к взысканию. Данное решение не препятствует повторному рассмотрению вопроса о возможности признания задолженности по платежам в бюджет сомнительной или безнадежной к взысканию;</w:t>
      </w:r>
    </w:p>
    <w:p>
      <w:pPr>
        <w:pStyle w:val="ListParagraph"/>
        <w:numPr>
          <w:ilvl w:val="0"/>
          <w:numId w:val="7"/>
        </w:numPr>
        <w:ind w:firstLine="575" w:left="0"/>
        <w:jc w:val="both"/>
        <w:rPr>
          <w:sz w:val="28"/>
          <w:szCs w:val="28"/>
        </w:rPr>
      </w:pPr>
      <w:r>
        <w:rPr>
          <w:sz w:val="28"/>
          <w:szCs w:val="28"/>
        </w:rPr>
        <w:t>о возврате документов, не подтверждающих наличие оснований для принятия решения о признании задолженности по платежам в бюджет сомнительной или безнадежной к взысканию.</w:t>
      </w:r>
    </w:p>
    <w:p>
      <w:pPr>
        <w:pStyle w:val="ListParagraph"/>
        <w:numPr>
          <w:ilvl w:val="0"/>
          <w:numId w:val="4"/>
        </w:numPr>
        <w:ind w:firstLine="575" w:left="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комиссии подготавливается секретарем комиссии не позднее 3 рабочих дней со дня заседания.</w:t>
      </w:r>
    </w:p>
    <w:p>
      <w:pPr>
        <w:pStyle w:val="ListParagraph"/>
        <w:numPr>
          <w:ilvl w:val="0"/>
          <w:numId w:val="4"/>
        </w:numPr>
        <w:ind w:firstLine="575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 признании задолженности по платежам в бюджет </w:t>
      </w:r>
      <w:r>
        <w:rPr>
          <w:sz w:val="28"/>
          <w:szCs w:val="28"/>
          <w:lang w:eastAsia="en-US"/>
        </w:rPr>
        <w:t xml:space="preserve">Сандовского муниципального округа </w:t>
      </w:r>
      <w:r>
        <w:rPr>
          <w:sz w:val="28"/>
          <w:szCs w:val="28"/>
        </w:rPr>
        <w:t>сомнительной или безнадежной к взысканию оформляется актом по форме согласно приложению 2 к настоящему Порядку.</w:t>
      </w:r>
    </w:p>
    <w:p>
      <w:pPr>
        <w:pStyle w:val="ListParagraph"/>
        <w:numPr>
          <w:ilvl w:val="0"/>
          <w:numId w:val="4"/>
        </w:numPr>
        <w:ind w:firstLine="575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Оформленный комиссией акт о признании сомнительной или безнадежной к взысканию задолженности по платежам в бюджет </w:t>
      </w:r>
      <w:r>
        <w:rPr>
          <w:sz w:val="28"/>
          <w:szCs w:val="28"/>
          <w:lang w:eastAsia="en-US"/>
        </w:rPr>
        <w:t xml:space="preserve">Сандовского муниципального округа </w:t>
      </w:r>
      <w:r>
        <w:rPr>
          <w:sz w:val="28"/>
          <w:szCs w:val="28"/>
        </w:rPr>
        <w:t>в течение 3 рабочих дней утверждается распоряжением Администрации, проект которого подготавливается секретарем комиссии.</w:t>
      </w:r>
    </w:p>
    <w:p>
      <w:pPr>
        <w:pStyle w:val="ListParagraph"/>
        <w:numPr>
          <w:ilvl w:val="0"/>
          <w:numId w:val="4"/>
        </w:numPr>
        <w:ind w:firstLine="575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распоряжением Администрации акт о признании сомнительной или безнадежной к взысканию задолженности по платежам в бюджет </w:t>
      </w:r>
      <w:r>
        <w:rPr>
          <w:sz w:val="28"/>
          <w:szCs w:val="28"/>
          <w:lang w:eastAsia="en-US"/>
        </w:rPr>
        <w:t xml:space="preserve">Сандовского муниципального округа </w:t>
      </w:r>
      <w:r>
        <w:rPr>
          <w:sz w:val="28"/>
          <w:szCs w:val="28"/>
        </w:rPr>
        <w:t>является основанием для списания (восстановления) в бюджетном учете задолженности по платежам в бюджет</w:t>
      </w:r>
      <w:r>
        <w:rPr>
          <w:sz w:val="28"/>
          <w:szCs w:val="28"/>
          <w:lang w:eastAsia="en-US"/>
        </w:rPr>
        <w:t xml:space="preserve"> Сандовского муниципального округа</w:t>
      </w:r>
      <w:r>
        <w:rPr>
          <w:sz w:val="28"/>
          <w:szCs w:val="28"/>
        </w:rPr>
        <w:t xml:space="preserve"> в срок, установленный распоряжением Администрации.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порядку принятия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решений о признании сомнительной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 безнадежной к взысканию</w:t>
      </w:r>
    </w:p>
    <w:p>
      <w:pPr>
        <w:pStyle w:val="Normal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</w:t>
      </w:r>
      <w:r>
        <w:rPr>
          <w:sz w:val="28"/>
          <w:szCs w:val="28"/>
          <w:lang w:eastAsia="en-US"/>
        </w:rPr>
        <w:t>Сандовского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округа </w:t>
      </w:r>
      <w:r>
        <w:rPr>
          <w:sz w:val="28"/>
          <w:szCs w:val="28"/>
        </w:rPr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задолженности по платежам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Выписка из отчетности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Сандовского муниципального округа об учитываемых суммах задолженности по платежам в бюджет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</w:t>
      </w:r>
      <w:r>
        <w:rPr/>
        <w:t>(полное наименование юридического лица с ИНН/КПП, Ф.И.О.</w:t>
      </w:r>
    </w:p>
    <w:p>
      <w:pPr>
        <w:pStyle w:val="Normal"/>
        <w:jc w:val="center"/>
        <w:rPr/>
      </w:pPr>
      <w:r>
        <w:rPr/>
        <w:t xml:space="preserve">               </w:t>
      </w:r>
      <w:r>
        <w:rPr/>
        <w:t>физического лица с паспортными данными)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</w:t>
      </w:r>
      <w:r>
        <w:rPr/>
        <w:t>(наименование и реквизиты правоустанавливающего документа)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«___» ______ 20__ 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8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5"/>
        <w:gridCol w:w="1702"/>
        <w:gridCol w:w="2126"/>
        <w:gridCol w:w="1418"/>
        <w:gridCol w:w="1559"/>
        <w:gridCol w:w="1984"/>
      </w:tblGrid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(подвид) дохода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 по основному платежу в рублях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 по пеням в рублях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 по штрафам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задолженности в рублях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(к выписке могут прилагаться расчеты (в том числе по периодам), в соответствии с закреплением кодов бюджетной классификации доходов)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 ___________ _____________________</w:t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/>
        <w:t>(наименование структурного                               (подпись)    (фамилия, инициалы)</w:t>
      </w:r>
    </w:p>
    <w:p>
      <w:pPr>
        <w:pStyle w:val="Normal"/>
        <w:rPr/>
      </w:pPr>
      <w:r>
        <w:rPr/>
        <w:t xml:space="preserve">          </w:t>
      </w:r>
      <w:r>
        <w:rPr/>
        <w:t>подразделения)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«___» ______________ 20___ 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(дата)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к порядку принятия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решений о признании сомнительной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 безнадежной к взысканию</w:t>
      </w:r>
    </w:p>
    <w:p>
      <w:pPr>
        <w:pStyle w:val="Normal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</w:t>
      </w:r>
      <w:r>
        <w:rPr>
          <w:sz w:val="28"/>
          <w:szCs w:val="28"/>
          <w:lang w:eastAsia="en-US"/>
        </w:rPr>
        <w:t xml:space="preserve">Сандовского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муниципального округа </w:t>
      </w:r>
      <w:r>
        <w:rPr>
          <w:sz w:val="28"/>
          <w:szCs w:val="28"/>
        </w:rPr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задолженности по платежам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ind w:hanging="0" w:left="0"/>
        <w:jc w:val="center"/>
        <w:outlineLvl w:val="0"/>
        <w:rPr>
          <w:rFonts w:ascii="Times New Roman CYR" w:hAnsi="Times New Roman CYR" w:eastAsia="" w:cs="Times New Roman CYR" w:eastAsiaTheme="minorEastAsia"/>
          <w:bCs/>
          <w:color w:val="26282F"/>
          <w:sz w:val="28"/>
          <w:szCs w:val="28"/>
        </w:rPr>
      </w:pPr>
      <w:r>
        <w:rPr>
          <w:rFonts w:eastAsia="" w:cs="Times New Roman CYR" w:ascii="Times New Roman CYR" w:hAnsi="Times New Roman CYR" w:eastAsiaTheme="minorEastAsia"/>
          <w:bCs/>
          <w:color w:val="26282F"/>
          <w:sz w:val="28"/>
          <w:szCs w:val="28"/>
        </w:rPr>
        <w:t>Акт</w:t>
        <w:br/>
        <w:t>комиссии по поступлению и выбытию активов</w:t>
      </w:r>
    </w:p>
    <w:p>
      <w:pPr>
        <w:pStyle w:val="Normal"/>
        <w:widowControl w:val="false"/>
        <w:jc w:val="center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от «___» ___________ 20__ г.</w:t>
      </w:r>
    </w:p>
    <w:p>
      <w:pPr>
        <w:pStyle w:val="Normal"/>
        <w:widowControl w:val="false"/>
        <w:ind w:firstLine="720"/>
        <w:jc w:val="both"/>
        <w:rPr>
          <w:rFonts w:ascii="Times New Roman CYR" w:hAnsi="Times New Roman CYR" w:eastAsia="" w:cs="Times New Roman CYR" w:eastAsiaTheme="minorEastAsia"/>
        </w:rPr>
      </w:pPr>
      <w:r>
        <w:rPr>
          <w:rFonts w:eastAsia="" w:cs="Times New Roman CYR" w:eastAsiaTheme="minorEastAsia" w:ascii="Times New Roman CYR" w:hAnsi="Times New Roman CYR"/>
        </w:rPr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Комиссия в составе: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председатель комиссии: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___________________ - ___________________________________________,</w:t>
      </w:r>
    </w:p>
    <w:p>
      <w:pPr>
        <w:pStyle w:val="Normal"/>
        <w:widowControl w:val="false"/>
        <w:rPr>
          <w:rFonts w:eastAsia="" w:eastAsiaTheme="minorEastAsia"/>
        </w:rPr>
      </w:pPr>
      <w:r>
        <w:rPr>
          <w:rFonts w:eastAsia="" w:eastAsiaTheme="minorEastAsia"/>
        </w:rPr>
        <w:t xml:space="preserve">  </w:t>
      </w:r>
      <w:r>
        <w:rPr>
          <w:rFonts w:eastAsia="" w:eastAsiaTheme="minorEastAsia"/>
        </w:rPr>
        <w:t>(Фамилия, инициалы)                                   (Должность)</w:t>
      </w:r>
    </w:p>
    <w:p>
      <w:pPr>
        <w:pStyle w:val="Normal"/>
        <w:widowControl w:val="false"/>
        <w:ind w:firstLine="720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  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члены комиссии: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___________________ - ___________________________________________,</w:t>
      </w:r>
    </w:p>
    <w:p>
      <w:pPr>
        <w:pStyle w:val="Normal"/>
        <w:widowControl w:val="false"/>
        <w:rPr>
          <w:rFonts w:eastAsia="" w:eastAsiaTheme="minorEastAsia"/>
        </w:rPr>
      </w:pPr>
      <w:r>
        <w:rPr>
          <w:rFonts w:eastAsia="" w:eastAsiaTheme="minorEastAsia"/>
          <w:sz w:val="28"/>
          <w:szCs w:val="28"/>
        </w:rPr>
        <w:t xml:space="preserve">   </w:t>
      </w:r>
      <w:r>
        <w:rPr>
          <w:rFonts w:eastAsia="" w:eastAsiaTheme="minorEastAsia"/>
          <w:sz w:val="28"/>
          <w:szCs w:val="28"/>
        </w:rPr>
        <w:t>(</w:t>
      </w:r>
      <w:r>
        <w:rPr>
          <w:rFonts w:eastAsia="" w:eastAsiaTheme="minorEastAsia"/>
        </w:rPr>
        <w:t>Фамилия, инициалы)                                   (Должность)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___________________ - ___________________________________________,</w:t>
      </w:r>
    </w:p>
    <w:p>
      <w:pPr>
        <w:pStyle w:val="Normal"/>
        <w:widowControl w:val="false"/>
        <w:rPr>
          <w:rFonts w:eastAsia="" w:eastAsiaTheme="minorEastAsia"/>
        </w:rPr>
      </w:pPr>
      <w:r>
        <w:rPr>
          <w:rFonts w:eastAsia="" w:eastAsiaTheme="minorEastAsia"/>
          <w:sz w:val="28"/>
          <w:szCs w:val="28"/>
        </w:rPr>
        <w:t xml:space="preserve">   </w:t>
      </w:r>
      <w:r>
        <w:rPr>
          <w:rFonts w:eastAsia="" w:eastAsiaTheme="minorEastAsia"/>
        </w:rPr>
        <w:t>(Фамилия, инициалы)                                   (Должность)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___________________ - ___________________________________________,</w:t>
      </w:r>
    </w:p>
    <w:p>
      <w:pPr>
        <w:pStyle w:val="Normal"/>
        <w:widowControl w:val="false"/>
        <w:rPr>
          <w:rFonts w:eastAsia="" w:eastAsiaTheme="minorEastAsia"/>
        </w:rPr>
      </w:pPr>
      <w:r>
        <w:rPr>
          <w:rFonts w:eastAsia="" w:eastAsiaTheme="minorEastAsia"/>
          <w:sz w:val="28"/>
          <w:szCs w:val="28"/>
        </w:rPr>
        <w:t xml:space="preserve">   </w:t>
      </w:r>
      <w:r>
        <w:rPr>
          <w:rFonts w:eastAsia="" w:eastAsiaTheme="minorEastAsia"/>
        </w:rPr>
        <w:t>(Фамилия, инициалы)                                   (Должность)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при секретаре комиссии: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___________________ - ___________________________________________,</w:t>
      </w:r>
    </w:p>
    <w:p>
      <w:pPr>
        <w:pStyle w:val="Normal"/>
        <w:widowControl w:val="false"/>
        <w:rPr>
          <w:rFonts w:eastAsia="" w:eastAsiaTheme="minorEastAsia"/>
        </w:rPr>
      </w:pPr>
      <w:r>
        <w:rPr>
          <w:rFonts w:eastAsia="" w:eastAsiaTheme="minorEastAsia"/>
        </w:rPr>
        <w:t xml:space="preserve">   </w:t>
      </w:r>
      <w:r>
        <w:rPr>
          <w:rFonts w:eastAsia="" w:eastAsiaTheme="minorEastAsia"/>
        </w:rPr>
        <w:t>(Фамилия, инициалы)                                     (Должность)</w:t>
      </w:r>
    </w:p>
    <w:p>
      <w:pPr>
        <w:pStyle w:val="Normal"/>
        <w:widowControl w:val="false"/>
        <w:ind w:firstLine="720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рассмотрев ходатайство от _____________№ _________ </w:t>
      </w:r>
    </w:p>
    <w:p>
      <w:pPr>
        <w:pStyle w:val="Normal"/>
        <w:widowControl w:val="false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о принятии решения о признании задолженности </w:t>
      </w:r>
    </w:p>
    <w:p>
      <w:pPr>
        <w:pStyle w:val="Normal"/>
        <w:widowControl w:val="false"/>
        <w:jc w:val="center"/>
        <w:rPr>
          <w:rFonts w:eastAsia="" w:eastAsiaTheme="minorEastAsia"/>
        </w:rPr>
      </w:pPr>
      <w:r>
        <w:rPr>
          <w:rFonts w:eastAsia="" w:eastAsiaTheme="minorEastAsia"/>
          <w:sz w:val="28"/>
          <w:szCs w:val="28"/>
        </w:rPr>
        <w:t xml:space="preserve">__________________________________________________________________ </w:t>
      </w:r>
      <w:r>
        <w:rPr>
          <w:rFonts w:eastAsia="" w:eastAsiaTheme="minorEastAsia"/>
        </w:rPr>
        <w:t>(указывается полное наименование должника с ИНН, ОГРН, код</w:t>
      </w:r>
    </w:p>
    <w:p>
      <w:pPr>
        <w:pStyle w:val="Normal"/>
        <w:widowControl w:val="false"/>
        <w:jc w:val="center"/>
        <w:rPr>
          <w:rFonts w:eastAsia="" w:eastAsiaTheme="minorEastAsia"/>
        </w:rPr>
      </w:pPr>
      <w:r>
        <w:rPr>
          <w:rFonts w:eastAsia="" w:eastAsiaTheme="minorEastAsia"/>
        </w:rPr>
        <w:t>постановки на учет налогоплательщика (для организаций) и ИНН (для</w:t>
      </w:r>
    </w:p>
    <w:p>
      <w:pPr>
        <w:pStyle w:val="Normal"/>
        <w:widowControl w:val="false"/>
        <w:jc w:val="center"/>
        <w:rPr>
          <w:rFonts w:eastAsia="" w:eastAsiaTheme="minorEastAsia"/>
        </w:rPr>
      </w:pPr>
      <w:r>
        <w:rPr>
          <w:rFonts w:eastAsia="" w:eastAsiaTheme="minorEastAsia"/>
        </w:rPr>
        <w:t>физических лиц)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jc w:val="center"/>
        <w:rPr>
          <w:rFonts w:eastAsia="" w:eastAsiaTheme="minorEastAsia"/>
        </w:rPr>
      </w:pPr>
      <w:r>
        <w:rPr>
          <w:rFonts w:eastAsia="" w:eastAsiaTheme="minorEastAsia"/>
        </w:rPr>
        <w:t>(сведения о платеже, по которому возникла задолженность)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jc w:val="center"/>
        <w:rPr>
          <w:rFonts w:eastAsia="" w:eastAsiaTheme="minorEastAsia"/>
        </w:rPr>
      </w:pPr>
      <w:r>
        <w:rPr>
          <w:rFonts w:eastAsia="" w:eastAsiaTheme="minorEastAsia"/>
        </w:rPr>
        <w:t>(код классификации доходов областного бюджета Тверской области, по которому учитывается задолженность по платежам в бюджет, его наименование)</w:t>
      </w:r>
    </w:p>
    <w:p>
      <w:pPr>
        <w:pStyle w:val="Normal"/>
        <w:widowControl w:val="false"/>
        <w:ind w:firstLine="720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по платежам в бюджет</w:t>
      </w:r>
      <w:r>
        <w:rPr>
          <w:sz w:val="28"/>
          <w:szCs w:val="28"/>
          <w:lang w:eastAsia="en-US"/>
        </w:rPr>
        <w:t xml:space="preserve"> Сандовского муниципального округа</w:t>
      </w:r>
      <w:r>
        <w:rPr>
          <w:rFonts w:eastAsia="" w:eastAsiaTheme="minorEastAsia"/>
          <w:sz w:val="28"/>
          <w:szCs w:val="28"/>
        </w:rPr>
        <w:t>, образовавшейся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за период с «___» __________ _____ г. по «__» ____________ _____ г.,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по состоянию на «___» __________ 20___ г.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в сумме ___________________________________________________________,</w:t>
      </w:r>
    </w:p>
    <w:p>
      <w:pPr>
        <w:pStyle w:val="Normal"/>
        <w:widowControl w:val="false"/>
        <w:jc w:val="center"/>
        <w:rPr>
          <w:rFonts w:eastAsia="" w:eastAsiaTheme="minorEastAsia"/>
        </w:rPr>
      </w:pPr>
      <w:r>
        <w:rPr>
          <w:rFonts w:eastAsia="" w:eastAsiaTheme="minorEastAsia"/>
        </w:rPr>
        <w:t>(общая сумма задолженности)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в том числе: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_________________________________________________________________,</w:t>
      </w:r>
    </w:p>
    <w:p>
      <w:pPr>
        <w:pStyle w:val="Normal"/>
        <w:widowControl w:val="false"/>
        <w:jc w:val="center"/>
        <w:rPr>
          <w:rFonts w:eastAsia="" w:eastAsiaTheme="minorEastAsia"/>
        </w:rPr>
      </w:pPr>
      <w:r>
        <w:rPr>
          <w:rFonts w:eastAsia="" w:eastAsiaTheme="minorEastAsia"/>
        </w:rPr>
        <w:t>(сумма задолженности по платежам в бюджет)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_________________________________________________________________,</w:t>
      </w:r>
    </w:p>
    <w:p>
      <w:pPr>
        <w:pStyle w:val="Normal"/>
        <w:widowControl w:val="false"/>
        <w:jc w:val="center"/>
        <w:rPr>
          <w:rFonts w:eastAsia="" w:eastAsiaTheme="minorEastAsia"/>
        </w:rPr>
      </w:pPr>
      <w:r>
        <w:rPr>
          <w:rFonts w:eastAsia="" w:eastAsiaTheme="minorEastAsia"/>
        </w:rPr>
        <w:t>(сумма задолженности по пеням по платежам в бюджет)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_________________________________________________________________,</w:t>
      </w:r>
    </w:p>
    <w:p>
      <w:pPr>
        <w:pStyle w:val="Normal"/>
        <w:widowControl w:val="false"/>
        <w:jc w:val="center"/>
        <w:rPr>
          <w:rFonts w:eastAsia="" w:eastAsiaTheme="minorEastAsia"/>
        </w:rPr>
      </w:pPr>
      <w:r>
        <w:rPr>
          <w:rFonts w:eastAsia="" w:eastAsiaTheme="minorEastAsia"/>
        </w:rPr>
        <w:t>(сумма задолженности по штрафам по платежам в бюджет)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выписку   из   отчетности   Администрации об учитываемых суммах   задолженности   по платежам в бюджет от «__» ________ 20__ г. с приложениями,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справку о принятых мерах по обеспечению взыскания задолженности по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платежам в бюджет от «__» ________ 20__ г.,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документы, подтверждающие случаи   признания   задолженности   по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платежам в бюджет сомнительной или безнадежной к взысканию: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__________________________________________________________________,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иные документы (при наличии) _____________________________________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__________________________________________________________________,</w:t>
      </w:r>
    </w:p>
    <w:p>
      <w:pPr>
        <w:pStyle w:val="Normal"/>
        <w:widowControl w:val="false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оценив обоснованность признания задолженности по платежам в бюджет</w:t>
      </w:r>
    </w:p>
    <w:p>
      <w:pPr>
        <w:pStyle w:val="Normal"/>
        <w:widowControl w:val="false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сомнительной или безнадежной к взысканию, по результатам голосования: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«За» - _________ голосов,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«Против» - __________ голосов,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«Воздержалось» - _____________ голосов,</w:t>
      </w:r>
    </w:p>
    <w:p>
      <w:pPr>
        <w:pStyle w:val="Normal"/>
        <w:widowControl w:val="false"/>
        <w:ind w:firstLine="720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приняла решение (принимается одно из следующих решений):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признать задолженность по платежам в бюджет   сомнительной   или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безнадежной к взысканию,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об отказе в признании задолженности   по   платежам   в   бюджет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сомнительной или безнадежной к взысканию,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о возврате документов, не подтверждающих наличие оснований   для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принятия решения о признании задолженности по платежам   в   бюджет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сомнительной или безнадежной к взысканию.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Подписи членов комиссии: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председатель комиссии: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___________________ - ___________________________________________,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   </w:t>
      </w:r>
      <w:r>
        <w:rPr>
          <w:rFonts w:eastAsia="" w:eastAsiaTheme="minorEastAsia"/>
        </w:rPr>
        <w:t>(Фамилия, инициалы)                                   (Должность)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члены комиссии: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___________________ - ___________________________________________,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   </w:t>
      </w:r>
      <w:r>
        <w:rPr>
          <w:rFonts w:eastAsia="" w:eastAsiaTheme="minorEastAsia"/>
        </w:rPr>
        <w:t>(Фамилия, инициалы)                                   (Должность)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___________________ - ___________________________________________,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   </w:t>
      </w:r>
      <w:r>
        <w:rPr>
          <w:rFonts w:eastAsia="" w:eastAsiaTheme="minorEastAsia"/>
        </w:rPr>
        <w:t>(Фамилия, инициалы)                                   (Должность)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___________________ - ___________________________________________.</w:t>
      </w:r>
    </w:p>
    <w:p>
      <w:pPr>
        <w:pStyle w:val="Normal"/>
        <w:widowControl w:val="false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   </w:t>
      </w:r>
      <w:r>
        <w:rPr>
          <w:rFonts w:eastAsia="" w:eastAsiaTheme="minorEastAsia"/>
        </w:rPr>
        <w:t>(Фамилия, инициалы)                                   (Должность)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Приложение 3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порядку принятия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решений о признании сомнительной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 безнадежной к взысканию</w:t>
      </w:r>
    </w:p>
    <w:p>
      <w:pPr>
        <w:pStyle w:val="Normal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</w:t>
      </w:r>
      <w:r>
        <w:rPr>
          <w:sz w:val="28"/>
          <w:szCs w:val="28"/>
          <w:lang w:eastAsia="en-US"/>
        </w:rPr>
        <w:t xml:space="preserve">Сандовского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муниципального округа </w:t>
      </w:r>
      <w:r>
        <w:rPr>
          <w:sz w:val="28"/>
          <w:szCs w:val="28"/>
        </w:rPr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задолженности по платежам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Администрации по поступлению и выбытию активов для рассмотрения вопросов о признании сомнительной или безнадежной к взысканию задолженности по платежам в бюджет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tbl>
      <w:tblPr>
        <w:tblStyle w:val="a8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Кузнецова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Татьяна Александровна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</w:t>
            </w:r>
            <w:r>
              <w:rPr>
                <w:kern w:val="0"/>
                <w:sz w:val="28"/>
                <w:szCs w:val="28"/>
                <w:lang w:val="ru-RU" w:bidi="ar-SA"/>
              </w:rPr>
              <w:t>з</w:t>
            </w:r>
            <w:r>
              <w:rPr>
                <w:kern w:val="0"/>
                <w:sz w:val="28"/>
                <w:szCs w:val="28"/>
                <w:lang w:val="ru-RU" w:bidi="ar-SA"/>
              </w:rPr>
              <w:t>аместитель Главы Администрации Сандовского муниципального округа, руководител</w:t>
            </w:r>
            <w:r>
              <w:rPr>
                <w:kern w:val="0"/>
                <w:sz w:val="28"/>
                <w:szCs w:val="28"/>
                <w:lang w:val="ru-RU" w:bidi="ar-SA"/>
              </w:rPr>
              <w:t>ь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Финансового управления, председатель комиссии;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0"/>
                <w:sz w:val="28"/>
                <w:szCs w:val="28"/>
                <w:highlight w:val="yellow"/>
                <w:lang w:val="ru-RU" w:bidi="ar-SA"/>
              </w:rPr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Тюканова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Татьяна Николаевна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-заведующий отделом бухгалтерского учета и  отчетности Финансового управления, секретарь комиссии.</w:t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0"/>
                <w:sz w:val="28"/>
                <w:szCs w:val="28"/>
                <w:highlight w:val="yellow"/>
                <w:lang w:val="ru-RU" w:bidi="ar-SA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0"/>
                <w:sz w:val="28"/>
                <w:szCs w:val="28"/>
                <w:highlight w:val="yellow"/>
                <w:lang w:val="ru-RU" w:bidi="ar-SA"/>
              </w:rPr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8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Белова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Наталья Николаевна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-заведующий отделом бухгалтерского учета и  отчетности, </w:t>
            </w:r>
            <w:r>
              <w:rPr>
                <w:kern w:val="0"/>
                <w:sz w:val="28"/>
                <w:szCs w:val="28"/>
                <w:lang w:val="ru-RU" w:bidi="ar-SA"/>
              </w:rPr>
              <w:t>главный бухгалтер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Администрации;</w:t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Чмел</w:t>
            </w:r>
            <w:r>
              <w:rPr>
                <w:kern w:val="0"/>
                <w:sz w:val="28"/>
                <w:szCs w:val="28"/>
                <w:lang w:val="ru-RU" w:bidi="ar-SA"/>
              </w:rPr>
              <w:t>ё</w:t>
            </w:r>
            <w:r>
              <w:rPr>
                <w:kern w:val="0"/>
                <w:sz w:val="28"/>
                <w:szCs w:val="28"/>
                <w:lang w:val="ru-RU" w:bidi="ar-SA"/>
              </w:rPr>
              <w:t>ва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Анастасия Петровна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- заведующий юридическим отделом </w:t>
            </w:r>
            <w:r>
              <w:rPr>
                <w:kern w:val="0"/>
                <w:sz w:val="28"/>
                <w:szCs w:val="28"/>
                <w:lang w:val="ru-RU" w:bidi="ar-SA"/>
              </w:rPr>
              <w:t>Администрации;</w:t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Щ</w:t>
            </w:r>
            <w:r>
              <w:rPr>
                <w:kern w:val="0"/>
                <w:sz w:val="28"/>
                <w:szCs w:val="28"/>
                <w:lang w:val="ru-RU" w:bidi="ar-SA"/>
              </w:rPr>
              <w:t>ё</w:t>
            </w:r>
            <w:r>
              <w:rPr>
                <w:kern w:val="0"/>
                <w:sz w:val="28"/>
                <w:szCs w:val="28"/>
                <w:lang w:val="ru-RU" w:bidi="ar-SA"/>
              </w:rPr>
              <w:t>голева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Татьяна Александровна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- заведующий отделом земельных и имущественных отношений </w:t>
            </w:r>
            <w:r>
              <w:rPr>
                <w:kern w:val="0"/>
                <w:sz w:val="28"/>
                <w:szCs w:val="28"/>
                <w:lang w:val="ru-RU" w:bidi="ar-SA"/>
              </w:rPr>
              <w:t>Администрации.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>
          <w:trHeight w:val="1433" w:hRule="atLeast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0"/>
                <w:sz w:val="28"/>
                <w:szCs w:val="28"/>
                <w:highlight w:val="yellow"/>
                <w:lang w:val="ru-RU" w:bidi="ar-SA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0"/>
                <w:sz w:val="28"/>
                <w:szCs w:val="28"/>
                <w:highlight w:val="yellow"/>
                <w:lang w:val="ru-RU" w:bidi="ar-SA"/>
              </w:rPr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0"/>
                <w:sz w:val="28"/>
                <w:szCs w:val="28"/>
                <w:highlight w:val="yellow"/>
                <w:lang w:val="ru-RU" w:bidi="ar-SA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0"/>
                <w:sz w:val="28"/>
                <w:szCs w:val="28"/>
                <w:highlight w:val="yellow"/>
                <w:lang w:val="ru-RU" w:bidi="ar-SA"/>
              </w:rPr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938" w:right="76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3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5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335" w:hanging="61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0"/>
        </w:tabs>
        <w:ind w:left="93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5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10" w:hanging="43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5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93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5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93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5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numPr>
        <w:ilvl w:val="0"/>
        <w:numId w:val="1"/>
      </w:numPr>
      <w:suppressAutoHyphens w:val="true"/>
      <w:bidi w:val="0"/>
      <w:spacing w:lineRule="auto" w:line="240" w:before="0" w:after="0"/>
      <w:ind w:hanging="0" w:left="0" w:right="0"/>
      <w:jc w:val="left"/>
      <w:outlineLvl w:val="0"/>
    </w:pPr>
    <w:rPr>
      <w:rFonts w:ascii="Arial" w:hAnsi="Arial" w:eastAsia="NSimSun" w:cs="Mangal"/>
      <w:color w:val="000000"/>
      <w:spacing w:val="0"/>
      <w:kern w:val="0"/>
      <w:sz w:val="44"/>
      <w:szCs w:val="20"/>
      <w:lang w:val="ru-RU" w:eastAsia="zh-CN" w:bidi="hi-IN"/>
    </w:rPr>
  </w:style>
  <w:style w:type="paragraph" w:styleId="Heading2">
    <w:name w:val="Heading 2"/>
    <w:basedOn w:val="111111111111"/>
    <w:next w:val="BodyText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Heading3">
    <w:name w:val="Heading 3"/>
    <w:basedOn w:val="111111111111"/>
    <w:next w:val="BodyText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List1">
    <w:name w:val="List1"/>
    <w:basedOn w:val="Textbody1"/>
    <w:qFormat/>
    <w:rPr/>
  </w:style>
  <w:style w:type="character" w:styleId="Contents2">
    <w:name w:val="Contents 2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11">
    <w:name w:val="WW-Absatz-Standardschriftart1111111"/>
    <w:link w:val="WW-Absatz-Standardschriftart1111111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">
    <w:name w:val="WW-Absatz-Standardschriftart111"/>
    <w:link w:val="WW-Absatz-Standardschriftart1112"/>
    <w:qFormat/>
    <w:rPr>
      <w:rFonts w:ascii="Times New Roman" w:hAnsi="Times New Roman"/>
      <w:color w:val="000000"/>
      <w:spacing w:val="0"/>
      <w:sz w:val="20"/>
    </w:rPr>
  </w:style>
  <w:style w:type="character" w:styleId="WW8Num2z0">
    <w:name w:val="WW8Num2z0"/>
    <w:link w:val="WW8Num2z01"/>
    <w:qFormat/>
    <w:rPr>
      <w:rFonts w:ascii="Times New Roman" w:hAnsi="Times New Roman"/>
      <w:color w:val="000000"/>
      <w:spacing w:val="0"/>
      <w:sz w:val="20"/>
    </w:rPr>
  </w:style>
  <w:style w:type="character" w:styleId="Contents4">
    <w:name w:val="Contents 4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">
    <w:name w:val="WW-Absatz-Standardschriftart1"/>
    <w:link w:val="WW-Absatz-Standardschriftart12"/>
    <w:qFormat/>
    <w:rPr>
      <w:rFonts w:ascii="Times New Roman" w:hAnsi="Times New Roman"/>
      <w:color w:val="000000"/>
      <w:spacing w:val="0"/>
      <w:sz w:val="20"/>
    </w:rPr>
  </w:style>
  <w:style w:type="character" w:styleId="Title1">
    <w:name w:val="Title1"/>
    <w:basedOn w:val="Style10"/>
    <w:qFormat/>
    <w:rPr>
      <w:b/>
      <w:sz w:val="56"/>
    </w:rPr>
  </w:style>
  <w:style w:type="character" w:styleId="Style9">
    <w:name w:val="Символ нумерации"/>
    <w:link w:val="12"/>
    <w:qFormat/>
    <w:rPr>
      <w:rFonts w:ascii="Times New Roman" w:hAnsi="Times New Roman"/>
      <w:color w:val="000000"/>
      <w:spacing w:val="0"/>
      <w:sz w:val="20"/>
    </w:rPr>
  </w:style>
  <w:style w:type="character" w:styleId="WW8Num1z0">
    <w:name w:val="WW8Num1z0"/>
    <w:link w:val="WW8Num1z01"/>
    <w:qFormat/>
    <w:rPr>
      <w:rFonts w:ascii="Times New Roman" w:hAnsi="Times New Roman"/>
      <w:color w:val="000000"/>
      <w:spacing w:val="0"/>
      <w:sz w:val="20"/>
    </w:rPr>
  </w:style>
  <w:style w:type="character" w:styleId="Contents6">
    <w:name w:val="Contents 6"/>
    <w:link w:val="Contents62"/>
    <w:qFormat/>
    <w:rPr/>
  </w:style>
  <w:style w:type="character" w:styleId="WW8Num1z5">
    <w:name w:val="WW8Num1z5"/>
    <w:link w:val="WW8Num1z51"/>
    <w:qFormat/>
    <w:rPr>
      <w:rFonts w:ascii="Times New Roman" w:hAnsi="Times New Roman"/>
      <w:color w:val="000000"/>
      <w:spacing w:val="0"/>
      <w:sz w:val="20"/>
    </w:rPr>
  </w:style>
  <w:style w:type="character" w:styleId="Contents61">
    <w:name w:val="Contents 61"/>
    <w:qFormat/>
    <w:rPr>
      <w:rFonts w:ascii="Times New Roman" w:hAnsi="Times New Roman"/>
      <w:color w:val="000000"/>
      <w:spacing w:val="0"/>
      <w:sz w:val="20"/>
    </w:rPr>
  </w:style>
  <w:style w:type="character" w:styleId="Heading41">
    <w:name w:val="Heading 41"/>
    <w:qFormat/>
    <w:rPr>
      <w:rFonts w:ascii="XO Thames" w:hAnsi="XO Thames"/>
      <w:b/>
      <w:color w:val="595959"/>
      <w:spacing w:val="0"/>
      <w:sz w:val="26"/>
    </w:rPr>
  </w:style>
  <w:style w:type="character" w:styleId="Contents7">
    <w:name w:val="Contents 7"/>
    <w:qFormat/>
    <w:rPr>
      <w:rFonts w:ascii="Times New Roman" w:hAnsi="Times New Roman"/>
      <w:color w:val="000000"/>
      <w:spacing w:val="0"/>
      <w:sz w:val="20"/>
    </w:rPr>
  </w:style>
  <w:style w:type="character" w:styleId="Textbody">
    <w:name w:val="Text body"/>
    <w:qFormat/>
    <w:rPr/>
  </w:style>
  <w:style w:type="character" w:styleId="Contents8">
    <w:name w:val="Contents 8"/>
    <w:link w:val="Contents82"/>
    <w:qFormat/>
    <w:rPr/>
  </w:style>
  <w:style w:type="character" w:styleId="Contents71">
    <w:name w:val="Contents 71"/>
    <w:link w:val="Contents72"/>
    <w:qFormat/>
    <w:rPr/>
  </w:style>
  <w:style w:type="character" w:styleId="WW8Num1z7">
    <w:name w:val="WW8Num1z7"/>
    <w:link w:val="WW8Num1z71"/>
    <w:qFormat/>
    <w:rPr>
      <w:rFonts w:ascii="Times New Roman" w:hAnsi="Times New Roman"/>
      <w:color w:val="000000"/>
      <w:spacing w:val="0"/>
      <w:sz w:val="20"/>
    </w:rPr>
  </w:style>
  <w:style w:type="character" w:styleId="Heading31">
    <w:name w:val="Heading 31"/>
    <w:basedOn w:val="Style10"/>
    <w:qFormat/>
    <w:rPr>
      <w:b/>
      <w:sz w:val="28"/>
    </w:rPr>
  </w:style>
  <w:style w:type="character" w:styleId="Style10">
    <w:name w:val="Заголовок"/>
    <w:link w:val="111111111111"/>
    <w:qFormat/>
    <w:rPr>
      <w:rFonts w:ascii="Arial" w:hAnsi="Arial"/>
      <w:sz w:val="44"/>
    </w:rPr>
  </w:style>
  <w:style w:type="character" w:styleId="Style11">
    <w:name w:val="Блочная цитата"/>
    <w:link w:val="13"/>
    <w:qFormat/>
    <w:rPr/>
  </w:style>
  <w:style w:type="character" w:styleId="WW8Num1z6">
    <w:name w:val="WW8Num1z6"/>
    <w:link w:val="WW8Num1z61"/>
    <w:qFormat/>
    <w:rPr>
      <w:rFonts w:ascii="Times New Roman" w:hAnsi="Times New Roman"/>
      <w:color w:val="000000"/>
      <w:spacing w:val="0"/>
      <w:sz w:val="20"/>
    </w:rPr>
  </w:style>
  <w:style w:type="character" w:styleId="Textbody1">
    <w:name w:val="Text body1"/>
    <w:link w:val="Textbody2"/>
    <w:qFormat/>
    <w:rPr/>
  </w:style>
  <w:style w:type="character" w:styleId="Style12">
    <w:name w:val="Колонтитул"/>
    <w:link w:val="14"/>
    <w:qFormat/>
    <w:rPr>
      <w:rFonts w:ascii="XO Thames" w:hAnsi="XO Thames"/>
      <w:color w:val="000000"/>
      <w:spacing w:val="0"/>
      <w:sz w:val="20"/>
    </w:rPr>
  </w:style>
  <w:style w:type="character" w:styleId="WW8Num1z8">
    <w:name w:val="WW8Num1z8"/>
    <w:link w:val="WW8Num1z8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">
    <w:name w:val="WW-Absatz-Standardschriftart"/>
    <w:link w:val="WW-Absatz-Standardschriftart2"/>
    <w:qFormat/>
    <w:rPr>
      <w:rFonts w:ascii="Times New Roman" w:hAnsi="Times New Roman"/>
      <w:color w:val="000000"/>
      <w:spacing w:val="0"/>
      <w:sz w:val="20"/>
    </w:rPr>
  </w:style>
  <w:style w:type="character" w:styleId="WW8Num2z7">
    <w:name w:val="WW8Num2z7"/>
    <w:link w:val="WW8Num2z71"/>
    <w:qFormat/>
    <w:rPr>
      <w:rFonts w:ascii="Times New Roman" w:hAnsi="Times New Roman"/>
      <w:color w:val="000000"/>
      <w:spacing w:val="0"/>
      <w:sz w:val="20"/>
    </w:rPr>
  </w:style>
  <w:style w:type="character" w:styleId="WW8Num2z5">
    <w:name w:val="WW8Num2z5"/>
    <w:link w:val="WW8Num2z51"/>
    <w:qFormat/>
    <w:rPr>
      <w:rFonts w:ascii="Times New Roman" w:hAnsi="Times New Roman"/>
      <w:color w:val="000000"/>
      <w:spacing w:val="0"/>
      <w:sz w:val="20"/>
    </w:rPr>
  </w:style>
  <w:style w:type="character" w:styleId="WW8Num2z3">
    <w:name w:val="WW8Num2z3"/>
    <w:link w:val="WW8Num2z31"/>
    <w:qFormat/>
    <w:rPr>
      <w:rFonts w:ascii="Times New Roman" w:hAnsi="Times New Roman"/>
      <w:color w:val="000000"/>
      <w:spacing w:val="0"/>
      <w:sz w:val="20"/>
    </w:rPr>
  </w:style>
  <w:style w:type="character" w:styleId="Style13">
    <w:name w:val="Указатель"/>
    <w:link w:val="111111111112"/>
    <w:qFormat/>
    <w:rPr/>
  </w:style>
  <w:style w:type="character" w:styleId="WW8Num1z2">
    <w:name w:val="WW8Num1z2"/>
    <w:link w:val="WW8Num1z21"/>
    <w:qFormat/>
    <w:rPr>
      <w:rFonts w:ascii="Times New Roman" w:hAnsi="Times New Roman"/>
      <w:color w:val="000000"/>
      <w:spacing w:val="0"/>
      <w:sz w:val="20"/>
    </w:rPr>
  </w:style>
  <w:style w:type="character" w:styleId="WW8Num2z6">
    <w:name w:val="WW8Num2z6"/>
    <w:link w:val="WW8Num2z61"/>
    <w:qFormat/>
    <w:rPr>
      <w:rFonts w:ascii="Times New Roman" w:hAnsi="Times New Roman"/>
      <w:color w:val="000000"/>
      <w:spacing w:val="0"/>
      <w:sz w:val="20"/>
    </w:rPr>
  </w:style>
  <w:style w:type="character" w:styleId="Caption1">
    <w:name w:val="caption1"/>
    <w:link w:val="Caption3"/>
    <w:qFormat/>
    <w:rPr>
      <w:i/>
      <w:sz w:val="24"/>
    </w:rPr>
  </w:style>
  <w:style w:type="character" w:styleId="Contents3">
    <w:name w:val="Contents 3"/>
    <w:qFormat/>
    <w:rPr>
      <w:rFonts w:ascii="Times New Roman" w:hAnsi="Times New Roman"/>
      <w:color w:val="000000"/>
      <w:spacing w:val="0"/>
      <w:sz w:val="20"/>
    </w:rPr>
  </w:style>
  <w:style w:type="character" w:styleId="WW8Num1z3">
    <w:name w:val="WW8Num1z3"/>
    <w:link w:val="WW8Num1z31"/>
    <w:qFormat/>
    <w:rPr>
      <w:rFonts w:ascii="Times New Roman" w:hAnsi="Times New Roman"/>
      <w:color w:val="000000"/>
      <w:spacing w:val="0"/>
      <w:sz w:val="20"/>
    </w:rPr>
  </w:style>
  <w:style w:type="character" w:styleId="WW8Num2z4">
    <w:name w:val="WW8Num2z4"/>
    <w:link w:val="WW8Num2z41"/>
    <w:qFormat/>
    <w:rPr>
      <w:rFonts w:ascii="Times New Roman" w:hAnsi="Times New Roman"/>
      <w:color w:val="000000"/>
      <w:spacing w:val="0"/>
      <w:sz w:val="20"/>
    </w:rPr>
  </w:style>
  <w:style w:type="character" w:styleId="Style14">
    <w:name w:val="Заголовок таблицы"/>
    <w:basedOn w:val="Style17"/>
    <w:link w:val="16"/>
    <w:qFormat/>
    <w:rPr>
      <w:b/>
    </w:rPr>
  </w:style>
  <w:style w:type="character" w:styleId="WW-Absatz-Standardschriftart111111">
    <w:name w:val="WW-Absatz-Standardschriftart111111"/>
    <w:link w:val="WW-Absatz-Standardschriftart1111112"/>
    <w:qFormat/>
    <w:rPr>
      <w:rFonts w:ascii="Times New Roman" w:hAnsi="Times New Roman"/>
      <w:color w:val="000000"/>
      <w:spacing w:val="0"/>
      <w:sz w:val="20"/>
    </w:rPr>
  </w:style>
  <w:style w:type="character" w:styleId="Heading21">
    <w:name w:val="Heading 21"/>
    <w:basedOn w:val="Style10"/>
    <w:qFormat/>
    <w:rPr>
      <w:b/>
      <w:sz w:val="32"/>
    </w:rPr>
  </w:style>
  <w:style w:type="character" w:styleId="Heading11">
    <w:name w:val="Heading 11"/>
    <w:qFormat/>
    <w:rPr>
      <w:rFonts w:ascii="Arial" w:hAnsi="Arial"/>
      <w:sz w:val="44"/>
    </w:rPr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Subtitle1">
    <w:name w:val="Subtitle1"/>
    <w:qFormat/>
    <w:rPr>
      <w:b/>
      <w:sz w:val="44"/>
    </w:rPr>
  </w:style>
  <w:style w:type="character" w:styleId="Contents21">
    <w:name w:val="Contents 21"/>
    <w:link w:val="Contents22"/>
    <w:qFormat/>
    <w:rPr/>
  </w:style>
  <w:style w:type="character" w:styleId="Hyperlink">
    <w:name w:val="Hyperlink"/>
    <w:link w:val="-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qFormat/>
    <w:rPr>
      <w:rFonts w:ascii="XO Thames" w:hAnsi="XO Thames"/>
      <w:b/>
      <w:color w:val="000000"/>
      <w:spacing w:val="0"/>
      <w:sz w:val="20"/>
    </w:rPr>
  </w:style>
  <w:style w:type="character" w:styleId="Contents31">
    <w:name w:val="Contents 31"/>
    <w:link w:val="Contents32"/>
    <w:qFormat/>
    <w:rPr/>
  </w:style>
  <w:style w:type="character" w:styleId="Contents9">
    <w:name w:val="Contents 9"/>
    <w:link w:val="Contents92"/>
    <w:qFormat/>
    <w:rPr/>
  </w:style>
  <w:style w:type="character" w:styleId="Absatz-Standardschriftart">
    <w:name w:val="Absatz-Standardschriftart"/>
    <w:link w:val="Absatz-Standardschriftart1"/>
    <w:qFormat/>
    <w:rPr>
      <w:rFonts w:ascii="Times New Roman" w:hAnsi="Times New Roman"/>
      <w:color w:val="000000"/>
      <w:spacing w:val="0"/>
      <w:sz w:val="20"/>
    </w:rPr>
  </w:style>
  <w:style w:type="character" w:styleId="WW8Num2z2">
    <w:name w:val="WW8Num2z2"/>
    <w:link w:val="WW8Num2z21"/>
    <w:qFormat/>
    <w:rPr>
      <w:rFonts w:ascii="Times New Roman" w:hAnsi="Times New Roman"/>
      <w:color w:val="000000"/>
      <w:spacing w:val="0"/>
      <w:sz w:val="20"/>
    </w:rPr>
  </w:style>
  <w:style w:type="character" w:styleId="Style15">
    <w:name w:val="Текст выноски"/>
    <w:link w:val="17"/>
    <w:qFormat/>
    <w:rPr>
      <w:rFonts w:ascii="Tahoma" w:hAnsi="Tahoma"/>
      <w:sz w:val="16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Toc10">
    <w:name w:val="toc 10"/>
    <w:link w:val="Toc101"/>
    <w:qFormat/>
    <w:rPr>
      <w:rFonts w:ascii="Times New Roman" w:hAnsi="Times New Roman"/>
      <w:color w:val="000000"/>
      <w:spacing w:val="0"/>
      <w:sz w:val="20"/>
    </w:rPr>
  </w:style>
  <w:style w:type="character" w:styleId="DefaultParagraphFont">
    <w:name w:val="Default Paragraph Font"/>
    <w:link w:val="DefaultParagraphFont1"/>
    <w:qFormat/>
    <w:rPr>
      <w:rFonts w:ascii="Times New Roman" w:hAnsi="Times New Roman"/>
      <w:color w:val="000000"/>
      <w:spacing w:val="0"/>
      <w:sz w:val="20"/>
    </w:rPr>
  </w:style>
  <w:style w:type="character" w:styleId="Contents11">
    <w:name w:val="Contents 11"/>
    <w:link w:val="Contents12"/>
    <w:qFormat/>
    <w:rPr>
      <w:rFonts w:ascii="XO Thames" w:hAnsi="XO Thames"/>
      <w:b/>
    </w:rPr>
  </w:style>
  <w:style w:type="character" w:styleId="Contents41">
    <w:name w:val="Contents 41"/>
    <w:link w:val="Contents42"/>
    <w:qFormat/>
    <w:rPr/>
  </w:style>
  <w:style w:type="character" w:styleId="Style16">
    <w:name w:val="Основной шрифт абзаца"/>
    <w:link w:val="18"/>
    <w:qFormat/>
    <w:rPr>
      <w:rFonts w:ascii="Times New Roman" w:hAnsi="Times New Roman"/>
      <w:color w:val="000000"/>
      <w:spacing w:val="0"/>
      <w:sz w:val="20"/>
    </w:rPr>
  </w:style>
  <w:style w:type="character" w:styleId="Contents91">
    <w:name w:val="Contents 91"/>
    <w:qFormat/>
    <w:rPr>
      <w:rFonts w:ascii="Times New Roman" w:hAnsi="Times New Roman"/>
      <w:color w:val="000000"/>
      <w:spacing w:val="0"/>
      <w:sz w:val="20"/>
    </w:rPr>
  </w:style>
  <w:style w:type="character" w:styleId="WW8Num1z4">
    <w:name w:val="WW8Num1z4"/>
    <w:link w:val="WW8Num1z41"/>
    <w:qFormat/>
    <w:rPr>
      <w:rFonts w:ascii="Times New Roman" w:hAnsi="Times New Roman"/>
      <w:color w:val="000000"/>
      <w:spacing w:val="0"/>
      <w:sz w:val="20"/>
    </w:rPr>
  </w:style>
  <w:style w:type="character" w:styleId="Contents81">
    <w:name w:val="Contents 81"/>
    <w:qFormat/>
    <w:rPr>
      <w:rFonts w:ascii="Times New Roman" w:hAnsi="Times New Roman"/>
      <w:color w:val="000000"/>
      <w:spacing w:val="0"/>
      <w:sz w:val="20"/>
    </w:rPr>
  </w:style>
  <w:style w:type="character" w:styleId="WW8Num2z1">
    <w:name w:val="WW8Num2z1"/>
    <w:link w:val="WW8Num2z11"/>
    <w:qFormat/>
    <w:rPr>
      <w:rFonts w:ascii="Times New Roman" w:hAnsi="Times New Roman"/>
      <w:color w:val="000000"/>
      <w:spacing w:val="0"/>
      <w:sz w:val="20"/>
    </w:rPr>
  </w:style>
  <w:style w:type="character" w:styleId="Style17">
    <w:name w:val="Содержимое таблицы"/>
    <w:link w:val="15"/>
    <w:qFormat/>
    <w:rPr/>
  </w:style>
  <w:style w:type="character" w:styleId="WW-Absatz-Standardschriftart1111">
    <w:name w:val="WW-Absatz-Standardschriftart1111"/>
    <w:link w:val="WW-Absatz-Standardschriftart11112"/>
    <w:qFormat/>
    <w:rPr>
      <w:rFonts w:ascii="Times New Roman" w:hAnsi="Times New Roman"/>
      <w:color w:val="000000"/>
      <w:spacing w:val="0"/>
      <w:sz w:val="20"/>
    </w:rPr>
  </w:style>
  <w:style w:type="character" w:styleId="Contents5">
    <w:name w:val="Contents 5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">
    <w:name w:val="WW-Absatz-Standardschriftart11"/>
    <w:link w:val="WW-Absatz-Standardschriftart112"/>
    <w:qFormat/>
    <w:rPr>
      <w:rFonts w:ascii="Times New Roman" w:hAnsi="Times New Roman"/>
      <w:color w:val="000000"/>
      <w:spacing w:val="0"/>
      <w:sz w:val="20"/>
    </w:rPr>
  </w:style>
  <w:style w:type="character" w:styleId="Contents51">
    <w:name w:val="Contents 51"/>
    <w:link w:val="Contents52"/>
    <w:qFormat/>
    <w:rPr/>
  </w:style>
  <w:style w:type="character" w:styleId="Textbodyindent">
    <w:name w:val="Text body indent"/>
    <w:link w:val="Textbodyindent2"/>
    <w:qFormat/>
    <w:rPr>
      <w:sz w:val="28"/>
    </w:rPr>
  </w:style>
  <w:style w:type="character" w:styleId="Style18">
    <w:name w:val="Текст выноски Знак"/>
    <w:basedOn w:val="Style16"/>
    <w:link w:val="19"/>
    <w:qFormat/>
    <w:rPr>
      <w:rFonts w:ascii="Tahoma" w:hAnsi="Tahoma"/>
      <w:sz w:val="16"/>
    </w:rPr>
  </w:style>
  <w:style w:type="character" w:styleId="Textbodyindent1">
    <w:name w:val="Text body indent1"/>
    <w:qFormat/>
    <w:rPr>
      <w:sz w:val="28"/>
    </w:rPr>
  </w:style>
  <w:style w:type="character" w:styleId="WW8Num2z8">
    <w:name w:val="WW8Num2z8"/>
    <w:link w:val="WW8Num2z81"/>
    <w:qFormat/>
    <w:rPr>
      <w:rFonts w:ascii="Times New Roman" w:hAnsi="Times New Roman"/>
      <w:color w:val="000000"/>
      <w:spacing w:val="0"/>
      <w:sz w:val="20"/>
    </w:rPr>
  </w:style>
  <w:style w:type="character" w:styleId="WW8Num1z1">
    <w:name w:val="WW8Num1z1"/>
    <w:link w:val="WW8Num1z1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">
    <w:name w:val="WW-Absatz-Standardschriftart11111"/>
    <w:link w:val="WW-Absatz-Standardschriftart111112"/>
    <w:qFormat/>
    <w:rPr>
      <w:rFonts w:ascii="Times New Roman" w:hAnsi="Times New Roman"/>
      <w:color w:val="000000"/>
      <w:spacing w:val="0"/>
      <w:sz w:val="20"/>
    </w:rPr>
  </w:style>
  <w:style w:type="character" w:styleId="Caption2">
    <w:name w:val="Caption2"/>
    <w:qFormat/>
    <w:rPr>
      <w:i/>
      <w:sz w:val="24"/>
    </w:rPr>
  </w:style>
  <w:style w:type="character" w:styleId="Apple-converted-space">
    <w:name w:val="apple-converted-space"/>
    <w:basedOn w:val="DefaultParagraphFont"/>
    <w:qFormat/>
    <w:rPr/>
  </w:style>
  <w:style w:type="paragraph" w:styleId="1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Textbody2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111">
    <w:name w:val="Заголовок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2">
    <w:name w:val="Указатель11"/>
    <w:basedOn w:val="Normal"/>
    <w:qFormat/>
    <w:pPr>
      <w:suppressLineNumbers/>
    </w:pPr>
    <w:rPr>
      <w:rFonts w:cs="Mangal"/>
    </w:rPr>
  </w:style>
  <w:style w:type="paragraph" w:styleId="1111">
    <w:name w:val="Заголовок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2">
    <w:name w:val="Указатель111"/>
    <w:basedOn w:val="Normal"/>
    <w:qFormat/>
    <w:pPr>
      <w:suppressLineNumbers/>
    </w:pPr>
    <w:rPr>
      <w:rFonts w:cs="Mangal"/>
    </w:rPr>
  </w:style>
  <w:style w:type="paragraph" w:styleId="11111">
    <w:name w:val="Заголовок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2">
    <w:name w:val="Указатель1111"/>
    <w:basedOn w:val="Normal"/>
    <w:qFormat/>
    <w:pPr>
      <w:suppressLineNumbers/>
    </w:pPr>
    <w:rPr>
      <w:rFonts w:cs="Mangal"/>
    </w:rPr>
  </w:style>
  <w:style w:type="paragraph" w:styleId="111111">
    <w:name w:val="Заголовок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2">
    <w:name w:val="Указатель11111"/>
    <w:basedOn w:val="Normal"/>
    <w:qFormat/>
    <w:pPr>
      <w:suppressLineNumbers/>
    </w:pPr>
    <w:rPr>
      <w:rFonts w:cs="Mangal"/>
    </w:rPr>
  </w:style>
  <w:style w:type="paragraph" w:styleId="1111111">
    <w:name w:val="Заголовок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2">
    <w:name w:val="Указатель111111"/>
    <w:basedOn w:val="Normal"/>
    <w:qFormat/>
    <w:pPr>
      <w:suppressLineNumbers/>
    </w:pPr>
    <w:rPr>
      <w:rFonts w:cs="Mangal"/>
    </w:rPr>
  </w:style>
  <w:style w:type="paragraph" w:styleId="11111111">
    <w:name w:val="Заголовок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2">
    <w:name w:val="Указатель1111111"/>
    <w:basedOn w:val="Normal"/>
    <w:qFormat/>
    <w:pPr>
      <w:suppressLineNumbers/>
    </w:pPr>
    <w:rPr>
      <w:rFonts w:cs="Mangal"/>
    </w:rPr>
  </w:style>
  <w:style w:type="paragraph" w:styleId="111111111">
    <w:name w:val="Заголовок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2">
    <w:name w:val="Указатель11111111"/>
    <w:basedOn w:val="Normal"/>
    <w:qFormat/>
    <w:pPr>
      <w:suppressLineNumbers/>
    </w:pPr>
    <w:rPr>
      <w:rFonts w:cs="Mangal"/>
    </w:rPr>
  </w:style>
  <w:style w:type="paragraph" w:styleId="1111111111">
    <w:name w:val="Заголовок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2">
    <w:name w:val="Указатель111111111"/>
    <w:basedOn w:val="Normal"/>
    <w:qFormat/>
    <w:pPr>
      <w:suppressLineNumbers/>
    </w:pPr>
    <w:rPr>
      <w:rFonts w:cs="Mangal"/>
    </w:rPr>
  </w:style>
  <w:style w:type="paragraph" w:styleId="11111111111">
    <w:name w:val="Заголовок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2">
    <w:name w:val="Указатель1111111111"/>
    <w:basedOn w:val="Normal"/>
    <w:qFormat/>
    <w:pPr>
      <w:suppressLineNumbers/>
    </w:pPr>
    <w:rPr>
      <w:rFonts w:cs="Mangal"/>
    </w:rPr>
  </w:style>
  <w:style w:type="paragraph" w:styleId="111111111111">
    <w:name w:val="Заголовок11111111111"/>
    <w:basedOn w:val="Normal"/>
    <w:next w:val="BodyText"/>
    <w:link w:val="Style10"/>
    <w:qFormat/>
    <w:pPr>
      <w:jc w:val="center"/>
    </w:pPr>
    <w:rPr>
      <w:rFonts w:ascii="Arial" w:hAnsi="Arial"/>
      <w:sz w:val="44"/>
    </w:rPr>
  </w:style>
  <w:style w:type="paragraph" w:styleId="111111111112">
    <w:name w:val="Указатель11111111111"/>
    <w:basedOn w:val="Normal"/>
    <w:link w:val="Style13"/>
    <w:qFormat/>
    <w:pPr/>
    <w:rPr/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">
    <w:name w:val="WW-Absatz-Standardschriftart11111111"/>
    <w:link w:val="WW-Absatz-Standardschriftart1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2">
    <w:name w:val="WW-Absatz-Standardschriftart1112"/>
    <w:link w:val="WW-Absatz-Standardschriftart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link w:val="WW8Num2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2">
    <w:name w:val="WW-Absatz-Standardschriftart12"/>
    <w:link w:val="WW-Absatz-Standardschriftar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basedOn w:val="111111111111"/>
    <w:next w:val="BodyText"/>
    <w:uiPriority w:val="10"/>
    <w:qFormat/>
    <w:pPr/>
    <w:rPr>
      <w:b/>
      <w:sz w:val="56"/>
    </w:rPr>
  </w:style>
  <w:style w:type="paragraph" w:styleId="12">
    <w:name w:val="Символ нумерации1"/>
    <w:link w:val="Style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link w:val="WW8Num1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62">
    <w:name w:val="Contents 62"/>
    <w:link w:val="Contents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link w:val="WW8Num1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2">
    <w:name w:val="Contents 82"/>
    <w:link w:val="Contents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2">
    <w:name w:val="Contents 72"/>
    <w:link w:val="Contents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link w:val="WW8Num1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">
    <w:name w:val="Блочная цитата1"/>
    <w:basedOn w:val="Normal"/>
    <w:link w:val="Style11"/>
    <w:qFormat/>
    <w:pPr>
      <w:spacing w:before="0" w:after="283"/>
      <w:ind w:hanging="0" w:left="567" w:right="567"/>
    </w:pPr>
    <w:rPr/>
  </w:style>
  <w:style w:type="paragraph" w:styleId="WW8Num1z61">
    <w:name w:val="WW8Num1z61"/>
    <w:link w:val="WW8Num1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2">
    <w:name w:val="Text body2"/>
    <w:link w:val="Textbody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Колонтитул1"/>
    <w:link w:val="Style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link w:val="WW8Num1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2">
    <w:name w:val="WW-Absatz-Standardschriftart2"/>
    <w:link w:val="WW-Absatz-Standardschriftar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1"/>
    <w:link w:val="WW8Num2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1"/>
    <w:link w:val="WW8Num2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1"/>
    <w:link w:val="WW8Num2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1"/>
    <w:link w:val="WW8Num1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1"/>
    <w:link w:val="WW8Num2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3">
    <w:name w:val="caption3"/>
    <w:basedOn w:val="Normal"/>
    <w:link w:val="Caption1"/>
    <w:qFormat/>
    <w:pPr>
      <w:spacing w:before="120" w:after="120"/>
    </w:pPr>
    <w:rPr>
      <w:i/>
      <w:sz w:val="24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link w:val="WW8Num1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1"/>
    <w:link w:val="WW8Num2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Содержимое таблицы1"/>
    <w:basedOn w:val="Normal"/>
    <w:link w:val="Style17"/>
    <w:qFormat/>
    <w:pPr/>
    <w:rPr/>
  </w:style>
  <w:style w:type="paragraph" w:styleId="16">
    <w:name w:val="Заголовок таблицы1"/>
    <w:basedOn w:val="15"/>
    <w:link w:val="Style14"/>
    <w:qFormat/>
    <w:pPr>
      <w:jc w:val="center"/>
    </w:pPr>
    <w:rPr>
      <w:b/>
    </w:rPr>
  </w:style>
  <w:style w:type="paragraph" w:styleId="WW-Absatz-Standardschriftart1111112">
    <w:name w:val="WW-Absatz-Standardschriftart1111112"/>
    <w:link w:val="WW-Absatz-Standardschriftart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BodyText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44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32">
    <w:name w:val="Contents 32"/>
    <w:link w:val="Contents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92">
    <w:name w:val="Contents 92"/>
    <w:link w:val="Contents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-Standardschriftart1">
    <w:name w:val="Absatz-Standardschriftart1"/>
    <w:link w:val="Absatz-Standardschriftar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1"/>
    <w:link w:val="WW8Num2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Текст выноски1"/>
    <w:basedOn w:val="Normal"/>
    <w:link w:val="Style15"/>
    <w:qFormat/>
    <w:pPr/>
    <w:rPr>
      <w:rFonts w:ascii="Tahoma" w:hAnsi="Tahoma"/>
      <w:sz w:val="16"/>
    </w:rPr>
  </w:style>
  <w:style w:type="paragraph" w:styleId="Toc101">
    <w:name w:val="toc 101"/>
    <w:next w:val="Normal"/>
    <w:link w:val="Toc10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2">
    <w:name w:val="Contents 12"/>
    <w:link w:val="Contents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2">
    <w:name w:val="Contents 42"/>
    <w:link w:val="Contents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Основной шрифт абзаца1"/>
    <w:link w:val="Style1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1"/>
    <w:link w:val="WW8Num1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1"/>
    <w:link w:val="WW8Num2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2">
    <w:name w:val="WW-Absatz-Standardschriftart11112"/>
    <w:link w:val="WW-Absatz-Standardschriftart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2">
    <w:name w:val="WW-Absatz-Standardschriftart112"/>
    <w:link w:val="WW-Absatz-Standardschriftart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2">
    <w:name w:val="Contents 52"/>
    <w:link w:val="Contents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indent2">
    <w:name w:val="Text body indent2"/>
    <w:link w:val="Textbodyinde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19">
    <w:name w:val="Текст выноски Знак1"/>
    <w:basedOn w:val="18"/>
    <w:link w:val="Style18"/>
    <w:qFormat/>
    <w:pPr/>
    <w:rPr>
      <w:rFonts w:ascii="Tahoma" w:hAnsi="Tahoma"/>
      <w:sz w:val="16"/>
    </w:rPr>
  </w:style>
  <w:style w:type="paragraph" w:styleId="BodyTextIndent">
    <w:name w:val="Body Text Indent"/>
    <w:basedOn w:val="Normal"/>
    <w:pPr>
      <w:ind w:firstLine="851" w:left="0" w:right="0"/>
      <w:jc w:val="both"/>
    </w:pPr>
    <w:rPr>
      <w:sz w:val="28"/>
    </w:rPr>
  </w:style>
  <w:style w:type="paragraph" w:styleId="-">
    <w:name w:val="Интернет-ссылка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WW8Num2z81">
    <w:name w:val="WW8Num2z81"/>
    <w:link w:val="WW8Num2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link w:val="WW8Num1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2">
    <w:name w:val="WW-Absatz-Standardschriftart111112"/>
    <w:link w:val="WW-Absatz-Standardschriftart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0"/>
      <w:kern w:val="0"/>
      <w:sz w:val="20"/>
      <w:szCs w:val="20"/>
      <w:lang w:val="ru-RU" w:eastAsia="ru-RU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Western">
    <w:name w:val="western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ConsPlusDocList">
    <w:name w:val="ConsPlusDocList"/>
    <w:next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0"/>
      <w:sz w:val="20"/>
      <w:szCs w:val="20"/>
      <w:lang w:eastAsia="hi-IN" w:bidi="hi-IN" w:val="ru-RU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/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hi-IN"/>
    </w:rPr>
  </w:style>
  <w:style w:type="paragraph" w:styleId="Consplusnormal">
    <w:name w:val="consplusnormal"/>
    <w:basedOn w:val="Normal"/>
    <w:qFormat/>
    <w:pPr>
      <w:spacing w:before="0" w:after="240"/>
    </w:pPr>
    <w:rPr/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LibreOffice/7.6.0.3$Windows_x86 LibreOffice_project/69edd8b8ebc41d00b4de3915dc82f8f0fc3b6265</Application>
  <AppVersion>15.0000</AppVersion>
  <Pages>11</Pages>
  <Words>2906</Words>
  <Characters>21832</Characters>
  <CharactersWithSpaces>25131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2023-09-21T16:22:51Z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