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ubtitle"/>
        <w:spacing w:before="240" w:after="120"/>
        <w:jc w:val="center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>АДМИНИСТРАЦИЯ</w:t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 xml:space="preserve"> </w:t>
      </w:r>
      <w:r>
        <w:rPr>
          <w:b/>
          <w:i w:val="false"/>
          <w:sz w:val="40"/>
        </w:rPr>
        <w:t>САНДОВСКОГО МУНИЦИПАЛЬНОГО ОКРУГА</w:t>
      </w:r>
    </w:p>
    <w:p>
      <w:pPr>
        <w:pStyle w:val="Subtitle"/>
        <w:spacing w:lineRule="auto" w:line="240" w:before="0" w:after="0"/>
        <w:jc w:val="center"/>
        <w:rPr/>
      </w:pPr>
      <w:r>
        <w:rPr>
          <w:b w:val="false"/>
          <w:i w:val="false"/>
          <w:sz w:val="28"/>
        </w:rPr>
        <w:t>Тверская область</w:t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>ПОСТАНОВЛЕНИЕ</w:t>
      </w:r>
    </w:p>
    <w:p>
      <w:pPr>
        <w:pStyle w:val="Subtitle"/>
        <w:spacing w:lineRule="auto" w:line="240" w:before="0" w:after="0"/>
        <w:jc w:val="center"/>
        <w:rPr/>
      </w:pPr>
      <w:r>
        <w:rPr>
          <w:b w:val="false"/>
          <w:i w:val="false"/>
          <w:sz w:val="28"/>
        </w:rPr>
        <w:t>29.08.2023                                             п. Сандово                                                     № 190</w:t>
      </w:r>
    </w:p>
    <w:p>
      <w:pPr>
        <w:pStyle w:val="Subtitle"/>
        <w:spacing w:lineRule="auto" w:line="240" w:before="0" w:after="0"/>
        <w:jc w:val="both"/>
        <w:rPr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BodyText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 xml:space="preserve">Об обеспечении безопасности </w:t>
      </w:r>
    </w:p>
    <w:p>
      <w:pPr>
        <w:pStyle w:val="Normal"/>
        <w:rPr>
          <w:sz w:val="28"/>
        </w:rPr>
      </w:pPr>
      <w:r>
        <w:rPr>
          <w:sz w:val="28"/>
        </w:rPr>
        <w:t xml:space="preserve">населения в местах проведения </w:t>
      </w:r>
    </w:p>
    <w:p>
      <w:pPr>
        <w:pStyle w:val="Normal"/>
        <w:rPr>
          <w:sz w:val="28"/>
        </w:rPr>
      </w:pPr>
      <w:r>
        <w:rPr>
          <w:sz w:val="28"/>
        </w:rPr>
        <w:t>праздничных мероприятий</w:t>
      </w:r>
    </w:p>
    <w:p>
      <w:pPr>
        <w:pStyle w:val="Normal"/>
        <w:ind w:firstLine="993" w:left="0" w:right="0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В связи с нарастанием террористических угроз, в целях обеспечения безопасности в целях обеспечения антитеррористической защищенности мест проведения общественных мероприятий, приуроченных ко Дню знаний и ежегодному всероссийскому Дню солидарности в борьбе с терроризмом в период с 30.08.2023 по 04.09.2023, Администрация Сандовского  муниципального округа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ПОСТАНОВЛЯЕТ: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283" w:left="0" w:righ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1. Создать оперативную группу по обеспечению безопасности населения в общественных местах в период проведения мероприятий, приуроченных ко Дню знаний и ежегодному всероссийскому Дню солидарности в борьбе с терроризмом, (Приложение 1).</w:t>
      </w:r>
    </w:p>
    <w:p>
      <w:pPr>
        <w:pStyle w:val="Normal"/>
        <w:ind w:firstLine="283" w:left="0" w:right="0"/>
        <w:jc w:val="both"/>
        <w:rPr>
          <w:sz w:val="28"/>
        </w:rPr>
      </w:pPr>
      <w:r>
        <w:rPr/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2. Утвердить  объекты, на которых запланировано проведение торжественных мероприятий: </w:t>
      </w:r>
    </w:p>
    <w:p>
      <w:pPr>
        <w:pStyle w:val="Normal"/>
        <w:numPr>
          <w:ilvl w:val="0"/>
          <w:numId w:val="1"/>
        </w:numPr>
        <w:ind w:hanging="360" w:left="720" w:right="0"/>
        <w:jc w:val="both"/>
        <w:rPr>
          <w:sz w:val="28"/>
        </w:rPr>
      </w:pPr>
      <w:r>
        <w:rPr>
          <w:sz w:val="28"/>
        </w:rPr>
        <w:t>п.Сандово, ул.Школьная, д.1, МБОУ Сандовская СОШ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sz w:val="28"/>
        </w:rPr>
        <w:t>;</w:t>
      </w:r>
    </w:p>
    <w:p>
      <w:pPr>
        <w:pStyle w:val="Normal"/>
        <w:numPr>
          <w:ilvl w:val="0"/>
          <w:numId w:val="1"/>
        </w:numPr>
        <w:ind w:hanging="360" w:left="720" w:right="0"/>
        <w:jc w:val="both"/>
        <w:rPr>
          <w:sz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sz w:val="28"/>
        </w:rPr>
        <w:t>д. Большое Малинское, Сандовский МО, МБОУ Большемалинская ООШ;</w:t>
      </w:r>
    </w:p>
    <w:p>
      <w:pPr>
        <w:pStyle w:val="Normal"/>
        <w:numPr>
          <w:ilvl w:val="0"/>
          <w:numId w:val="1"/>
        </w:numPr>
        <w:ind w:hanging="360" w:left="720" w:right="0"/>
        <w:jc w:val="both"/>
        <w:rPr>
          <w:sz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sz w:val="28"/>
        </w:rPr>
        <w:t>с. Лукино, Сандовский МО, МБОУ Лукинская ООШ;</w:t>
      </w:r>
    </w:p>
    <w:p>
      <w:pPr>
        <w:pStyle w:val="Normal"/>
        <w:numPr>
          <w:ilvl w:val="0"/>
          <w:numId w:val="1"/>
        </w:numPr>
        <w:ind w:hanging="360" w:left="720" w:right="0"/>
        <w:jc w:val="both"/>
        <w:rPr>
          <w:sz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sz w:val="28"/>
        </w:rPr>
        <w:t>с. Старое Сандово, Сандовский МО, МБОУ Старосандовская ООШ.</w:t>
      </w:r>
    </w:p>
    <w:p>
      <w:pPr>
        <w:pStyle w:val="Normal"/>
        <w:numPr>
          <w:ilvl w:val="0"/>
          <w:numId w:val="0"/>
        </w:numPr>
        <w:ind w:hanging="0" w:left="720" w:right="0"/>
        <w:jc w:val="both"/>
        <w:rPr>
          <w:sz w:val="28"/>
        </w:rPr>
      </w:pPr>
      <w:r>
        <w:rPr/>
      </w:r>
    </w:p>
    <w:p>
      <w:pPr>
        <w:pStyle w:val="Normal"/>
        <w:ind w:firstLine="283" w:left="0" w:right="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3. Назначить  ответственным  за  организацию  обеспечения  безопасности граждан при проведении торжественных мероприятий з</w:t>
      </w:r>
      <w:r>
        <w:rPr>
          <w:rFonts w:ascii="PT Astra Serif" w:hAnsi="PT Astra Serif"/>
          <w:sz w:val="28"/>
        </w:rPr>
        <w:t>ведующего отделом мобилизационной подготовки, начальника отдела ГО и ЧС Администрации Сандовского муниципального округа</w:t>
      </w:r>
      <w:r>
        <w:rPr>
          <w:sz w:val="28"/>
        </w:rPr>
        <w:t xml:space="preserve"> Халявина И.А.</w:t>
      </w:r>
    </w:p>
    <w:p>
      <w:pPr>
        <w:pStyle w:val="Normal"/>
        <w:ind w:firstLine="283" w:left="0" w:right="0"/>
        <w:jc w:val="both"/>
        <w:rPr>
          <w:sz w:val="28"/>
        </w:rPr>
      </w:pPr>
      <w:r>
        <w:rPr/>
      </w:r>
    </w:p>
    <w:p>
      <w:pPr>
        <w:pStyle w:val="Normal"/>
        <w:ind w:firstLine="283" w:left="0" w:right="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4. На период проведения праздничных мероприятий определить временные места парковки общественного и индивидуального транспорта:</w:t>
      </w:r>
    </w:p>
    <w:p>
      <w:pPr>
        <w:pStyle w:val="Normal"/>
        <w:ind w:firstLine="283" w:left="0" w:righ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    п.Сандово, ул. Школьная, д.1 «А» (за автобусной остановкой);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sz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sz w:val="28"/>
        </w:rPr>
        <w:t>д. Большое Малинское (перед ограждением Большемалинской ООШ);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sz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sz w:val="28"/>
        </w:rPr>
        <w:t>с. Лукино (перед ограждением Лукинской ООШ);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sz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sz w:val="28"/>
        </w:rPr>
        <w:t>с. Старое Сандово (перед ограждением Старосандовской ООШ</w:t>
      </w:r>
      <w:r>
        <w:rPr>
          <w:sz w:val="28"/>
        </w:rPr>
        <w:t>).</w:t>
      </w:r>
    </w:p>
    <w:p>
      <w:pPr>
        <w:pStyle w:val="Normal"/>
        <w:ind w:firstLine="283" w:left="0" w:right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5. Отделу образования Администрации Сандовского муниципальног</w:t>
      </w:r>
      <w:r>
        <w:rPr>
          <w:color w:val="000000"/>
          <w:spacing w:val="0"/>
          <w:sz w:val="28"/>
        </w:rPr>
        <w:t xml:space="preserve">о округа (Кудряшова О.В.) согласовать с </w:t>
      </w:r>
      <w:r>
        <w:rPr>
          <w:sz w:val="28"/>
        </w:rPr>
        <w:t>Сандовским ПП МО МВД России «Краснохолмский» места и время проведения мероприятий.</w:t>
      </w:r>
    </w:p>
    <w:p>
      <w:pPr>
        <w:pStyle w:val="Normal"/>
        <w:ind w:firstLine="283" w:left="0" w:right="0"/>
        <w:jc w:val="both"/>
        <w:rPr>
          <w:sz w:val="28"/>
        </w:rPr>
      </w:pPr>
      <w:r>
        <w:rPr/>
      </w:r>
    </w:p>
    <w:p>
      <w:pPr>
        <w:pStyle w:val="Normal"/>
        <w:ind w:firstLine="283" w:left="0" w:right="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6. Рекомендовать Сандовскому ПП МО МВД России «Краснохолмский» (Воробьев А.В.) обеспечить готовность задействованных сил и средств к действиям при возникновении возможных чрезвычайных ситуаций, принять меры по обеспечению охраны общественного порядка во время проведения торжественных мероприятий.</w:t>
      </w:r>
    </w:p>
    <w:p>
      <w:pPr>
        <w:pStyle w:val="Normal"/>
        <w:ind w:firstLine="283" w:left="0" w:right="0"/>
        <w:jc w:val="both"/>
        <w:rPr>
          <w:sz w:val="28"/>
        </w:rPr>
      </w:pPr>
      <w:r>
        <w:rPr/>
      </w:r>
    </w:p>
    <w:p>
      <w:pPr>
        <w:pStyle w:val="Normal"/>
        <w:ind w:firstLine="425" w:left="0" w:right="0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7.  Контроль за выполнением настоящего постановления оставляю за собой.</w:t>
      </w:r>
    </w:p>
    <w:p>
      <w:pPr>
        <w:pStyle w:val="Normal"/>
        <w:ind w:firstLine="425" w:left="0" w:right="0"/>
        <w:jc w:val="both"/>
        <w:rPr>
          <w:sz w:val="28"/>
        </w:rPr>
      </w:pPr>
      <w:r>
        <w:rPr/>
      </w:r>
    </w:p>
    <w:p>
      <w:pPr>
        <w:pStyle w:val="Normal"/>
        <w:ind w:firstLine="425" w:left="0" w:right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8. Настоящее  постановление  вступает  в  силу  со  дня  его  подписания  и подлежит  размещению на официальном сайте Сандовского муниципального округа в информационно-телекоммуникационной сети «Интернет».</w:t>
      </w:r>
    </w:p>
    <w:p>
      <w:pPr>
        <w:pStyle w:val="Normal"/>
        <w:ind w:firstLine="542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42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42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42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Глава  Сандовского муниципального округа</w:t>
      </w:r>
    </w:p>
    <w:p>
      <w:pPr>
        <w:pStyle w:val="Normal"/>
        <w:rPr>
          <w:sz w:val="28"/>
        </w:rPr>
      </w:pPr>
      <w:r>
        <w:rPr>
          <w:sz w:val="28"/>
        </w:rPr>
        <w:t xml:space="preserve">Тверской области                                                                                            О.Н.Грязнов                       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sectPr>
          <w:type w:val="nextPage"/>
          <w:pgSz w:w="11906" w:h="16838"/>
          <w:pgMar w:left="938" w:right="768" w:gutter="0" w:header="0" w:top="453" w:footer="0" w:bottom="431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/>
      </w:pPr>
      <w:r>
        <w:rPr>
          <w:sz w:val="24"/>
        </w:rPr>
        <w:t xml:space="preserve">      </w:t>
      </w:r>
      <w:r>
        <w:rPr>
          <w:sz w:val="24"/>
        </w:rPr>
        <w:t>Приложение  1</w:t>
      </w:r>
    </w:p>
    <w:p>
      <w:pPr>
        <w:pStyle w:val="Normal"/>
        <w:jc w:val="right"/>
        <w:rPr/>
      </w:pPr>
      <w:r>
        <w:rPr>
          <w:sz w:val="24"/>
        </w:rPr>
        <w:t xml:space="preserve"> </w:t>
      </w:r>
      <w:r>
        <w:rPr>
          <w:sz w:val="24"/>
        </w:rPr>
        <w:t xml:space="preserve">к  постановлению  Администрации </w:t>
      </w:r>
    </w:p>
    <w:p>
      <w:pPr>
        <w:pStyle w:val="Normal"/>
        <w:jc w:val="right"/>
        <w:rPr/>
      </w:pPr>
      <w:r>
        <w:rPr>
          <w:sz w:val="24"/>
        </w:rPr>
        <w:t xml:space="preserve">                                     </w:t>
      </w:r>
      <w:r>
        <w:rPr>
          <w:sz w:val="24"/>
        </w:rPr>
        <w:t>Сандовского МО от 29.08.2023г. № 190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 xml:space="preserve">Состав оперативной группы по обеспечению безопасности  населения в общественных местах при проведении общественных мероприятий, приуроченных ко Дню знаний и </w:t>
      </w:r>
      <w:r>
        <w:rPr>
          <w:b/>
          <w:sz w:val="28"/>
        </w:rPr>
        <w:t xml:space="preserve">ежегодному </w:t>
      </w:r>
      <w:r>
        <w:rPr>
          <w:b/>
          <w:sz w:val="28"/>
        </w:rPr>
        <w:t>всероссийскому Дню солидарности в борьбе с терроризмом: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tbl>
      <w:tblPr>
        <w:tblStyle w:val="Style_4"/>
        <w:tblW w:w="10078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59"/>
        <w:gridCol w:w="8018"/>
      </w:tblGrid>
      <w:tr>
        <w:trPr/>
        <w:tc>
          <w:tcPr>
            <w:tcW w:w="20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pacing w:val="0"/>
              </w:rPr>
            </w:pPr>
            <w:r>
              <w:rPr>
                <w:spacing w:val="0"/>
                <w:kern w:val="0"/>
                <w:sz w:val="28"/>
                <w:szCs w:val="20"/>
              </w:rPr>
              <w:t>Халявин И.А.</w:t>
            </w:r>
          </w:p>
        </w:tc>
        <w:tc>
          <w:tcPr>
            <w:tcW w:w="801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pacing w:val="0"/>
              </w:rPr>
            </w:pPr>
            <w:r>
              <w:rPr>
                <w:spacing w:val="0"/>
                <w:kern w:val="0"/>
                <w:sz w:val="28"/>
                <w:szCs w:val="20"/>
              </w:rPr>
              <w:t>-руководитель оперативной группы, заведующий отделом мобилизационной подготовки, начальник отдела по делам ГО и ЧС Администрации Сандовского муниципального округа;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</w:rPr>
        <w:t>Члены  оперативной группы:</w:t>
      </w:r>
    </w:p>
    <w:p>
      <w:pPr>
        <w:pStyle w:val="Normal"/>
        <w:jc w:val="both"/>
        <w:rPr/>
      </w:pPr>
      <w:r>
        <w:rPr>
          <w:sz w:val="28"/>
        </w:rPr>
        <w:tab/>
      </w:r>
    </w:p>
    <w:tbl>
      <w:tblPr>
        <w:tblStyle w:val="Style_4"/>
        <w:tblW w:w="10078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50"/>
        <w:gridCol w:w="7827"/>
      </w:tblGrid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Соловьев А.С.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- директор МКУ «ЕДДС Сандовского муниципального округа»;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Воробьев А.В.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- начальник Сандовского пункта полиции МО МВД России «Краснохолмский» (по согласованию);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Шурупов М.М.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- начальник 47-ой пожарной спасательной части по охране п. Сандово и Сандовского муниципального округа государственного учреждения Управления противопожарной службы защиты населения и территорий Тверской области (по согласованию)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;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Кудряшова О.В.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- заведующий отделом образования Администрации Сандовского муниципального округа.</w:t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sz w:val="28"/>
        </w:rPr>
        <w:t>Управляющий делами Администрации</w:t>
      </w:r>
    </w:p>
    <w:p>
      <w:pPr>
        <w:pStyle w:val="Normal"/>
        <w:jc w:val="left"/>
        <w:rPr/>
      </w:pPr>
      <w:r>
        <w:rPr>
          <w:sz w:val="28"/>
        </w:rPr>
        <w:t xml:space="preserve"> </w:t>
      </w:r>
      <w:r>
        <w:rPr>
          <w:sz w:val="28"/>
        </w:rPr>
        <w:t>Сандовского муниципального округа                                                  Г.И.Горохова</w:t>
      </w:r>
    </w:p>
    <w:p>
      <w:pPr>
        <w:pStyle w:val="Normal"/>
        <w:widowControl w:val="false"/>
        <w:spacing w:lineRule="exact" w:line="240" w:before="0" w:after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  <w:t>ПА не подлежит оценке регулирующего воздействия в соответствии с п. 2.1. Раздела 1 Порядка</w:t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  <w:t>Согласовано:</w:t>
      </w:r>
    </w:p>
    <w:p>
      <w:pPr>
        <w:pStyle w:val="Normal"/>
        <w:jc w:val="left"/>
        <w:rPr>
          <w:sz w:val="28"/>
        </w:rPr>
      </w:pPr>
      <w:r>
        <w:rPr>
          <w:sz w:val="28"/>
        </w:rPr>
        <w:t xml:space="preserve">                             </w:t>
      </w:r>
      <w:r>
        <w:rPr>
          <w:sz w:val="28"/>
        </w:rPr>
        <w:t>______________________ Е.А.Фумин</w:t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  <w:t xml:space="preserve">                             </w:t>
      </w:r>
      <w:r>
        <w:rPr>
          <w:sz w:val="28"/>
        </w:rPr>
        <w:t>______________________ Г.И. Горохова</w:t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  <w:t xml:space="preserve">                             </w:t>
      </w:r>
      <w:r>
        <w:rPr>
          <w:sz w:val="28"/>
        </w:rPr>
        <w:t>______________________ А.П. Чмелева</w:t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  <w:t>Дело -1</w:t>
      </w:r>
    </w:p>
    <w:p>
      <w:pPr>
        <w:pStyle w:val="Normal"/>
        <w:jc w:val="left"/>
        <w:rPr>
          <w:sz w:val="28"/>
        </w:rPr>
      </w:pPr>
      <w:r>
        <w:rPr>
          <w:sz w:val="28"/>
        </w:rPr>
        <w:t>ГО и ЧС -1</w:t>
      </w:r>
    </w:p>
    <w:p>
      <w:pPr>
        <w:pStyle w:val="Normal"/>
        <w:jc w:val="left"/>
        <w:rPr>
          <w:sz w:val="28"/>
        </w:rPr>
      </w:pPr>
      <w:r>
        <w:rPr>
          <w:sz w:val="28"/>
        </w:rPr>
        <w:t>ПСЧ -1</w:t>
      </w:r>
    </w:p>
    <w:p>
      <w:pPr>
        <w:pStyle w:val="Normal"/>
        <w:jc w:val="left"/>
        <w:rPr>
          <w:sz w:val="28"/>
        </w:rPr>
      </w:pPr>
      <w:r>
        <w:rPr>
          <w:sz w:val="28"/>
        </w:rPr>
        <w:t>ЕДДС - 1</w:t>
      </w:r>
    </w:p>
    <w:p>
      <w:pPr>
        <w:pStyle w:val="Normal"/>
        <w:jc w:val="left"/>
        <w:rPr>
          <w:sz w:val="28"/>
        </w:rPr>
      </w:pPr>
      <w:r>
        <w:rPr>
          <w:sz w:val="28"/>
        </w:rPr>
        <w:t>ПП МВД - 1</w:t>
      </w:r>
    </w:p>
    <w:p>
      <w:pPr>
        <w:pStyle w:val="Normal"/>
        <w:jc w:val="left"/>
        <w:rPr>
          <w:sz w:val="28"/>
        </w:rPr>
      </w:pPr>
      <w:r>
        <w:rPr>
          <w:sz w:val="28"/>
        </w:rPr>
        <w:t>Редакция - 1</w:t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  <w:t>Исп. Халявин И.А.</w:t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ind w:hanging="12" w:left="0" w:right="0"/>
        <w:jc w:val="left"/>
        <w:rPr>
          <w:sz w:val="28"/>
        </w:rPr>
      </w:pPr>
      <w:r>
        <w:rPr>
          <w:sz w:val="28"/>
        </w:rPr>
      </w:r>
    </w:p>
    <w:sectPr>
      <w:type w:val="nextPage"/>
      <w:pgSz w:w="11906" w:h="16838"/>
      <w:pgMar w:left="938" w:right="60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numPr>
        <w:ilvl w:val="0"/>
        <w:numId w:val="3"/>
      </w:numPr>
      <w:suppressAutoHyphens w:val="true"/>
      <w:bidi w:val="0"/>
      <w:spacing w:lineRule="auto" w:line="240" w:before="0" w:after="0"/>
      <w:ind w:hanging="0" w:left="0" w:right="0"/>
      <w:jc w:val="left"/>
      <w:outlineLvl w:val="0"/>
    </w:pPr>
    <w:rPr>
      <w:rFonts w:ascii="Arial" w:hAnsi="Arial" w:eastAsia="NSimSun" w:cs="Mangal"/>
      <w:color w:val="000000"/>
      <w:spacing w:val="0"/>
      <w:kern w:val="0"/>
      <w:sz w:val="44"/>
      <w:szCs w:val="20"/>
      <w:lang w:val="ru-RU" w:eastAsia="zh-CN" w:bidi="hi-IN"/>
    </w:rPr>
  </w:style>
  <w:style w:type="paragraph" w:styleId="Heading2">
    <w:name w:val="Heading 2"/>
    <w:basedOn w:val="1111"/>
    <w:next w:val="BodyText"/>
    <w:uiPriority w:val="9"/>
    <w:qFormat/>
    <w:pPr>
      <w:numPr>
        <w:ilvl w:val="1"/>
        <w:numId w:val="3"/>
      </w:numPr>
      <w:spacing w:before="200" w:after="120"/>
      <w:outlineLvl w:val="1"/>
    </w:pPr>
    <w:rPr>
      <w:b/>
      <w:sz w:val="32"/>
    </w:rPr>
  </w:style>
  <w:style w:type="paragraph" w:styleId="Heading3">
    <w:name w:val="Heading 3"/>
    <w:basedOn w:val="1111"/>
    <w:next w:val="BodyText"/>
    <w:uiPriority w:val="9"/>
    <w:qFormat/>
    <w:pPr>
      <w:numPr>
        <w:ilvl w:val="2"/>
        <w:numId w:val="3"/>
      </w:numPr>
      <w:spacing w:before="140" w:after="120"/>
      <w:outlineLvl w:val="2"/>
    </w:pPr>
    <w:rPr>
      <w:b/>
      <w:sz w:val="28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List1">
    <w:name w:val="List1"/>
    <w:basedOn w:val="Textbody1"/>
    <w:qFormat/>
    <w:rPr/>
  </w:style>
  <w:style w:type="character" w:styleId="Contents2">
    <w:name w:val="Contents 2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111">
    <w:name w:val="WW-Absatz-Standardschriftart1111111"/>
    <w:link w:val="WW-Absatz-Standardschriftart1111111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">
    <w:name w:val="WW-Absatz-Standardschriftart111"/>
    <w:link w:val="WW-Absatz-Standardschriftart1112"/>
    <w:qFormat/>
    <w:rPr>
      <w:rFonts w:ascii="Times New Roman" w:hAnsi="Times New Roman"/>
      <w:color w:val="000000"/>
      <w:spacing w:val="0"/>
      <w:sz w:val="20"/>
    </w:rPr>
  </w:style>
  <w:style w:type="character" w:styleId="WW8Num2z0">
    <w:name w:val="WW8Num2z0"/>
    <w:link w:val="WW8Num2z01"/>
    <w:qFormat/>
    <w:rPr>
      <w:rFonts w:ascii="Times New Roman" w:hAnsi="Times New Roman"/>
      <w:color w:val="000000"/>
      <w:spacing w:val="0"/>
      <w:sz w:val="20"/>
    </w:rPr>
  </w:style>
  <w:style w:type="character" w:styleId="Contents4">
    <w:name w:val="Contents 4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">
    <w:name w:val="WW-Absatz-Standardschriftart1"/>
    <w:link w:val="WW-Absatz-Standardschriftart12"/>
    <w:qFormat/>
    <w:rPr>
      <w:rFonts w:ascii="Times New Roman" w:hAnsi="Times New Roman"/>
      <w:color w:val="000000"/>
      <w:spacing w:val="0"/>
      <w:sz w:val="20"/>
    </w:rPr>
  </w:style>
  <w:style w:type="character" w:styleId="Title1">
    <w:name w:val="Title1"/>
    <w:basedOn w:val="Style10"/>
    <w:qFormat/>
    <w:rPr>
      <w:b/>
      <w:sz w:val="56"/>
    </w:rPr>
  </w:style>
  <w:style w:type="character" w:styleId="Style9">
    <w:name w:val="Символ нумерации"/>
    <w:link w:val="12"/>
    <w:qFormat/>
    <w:rPr>
      <w:rFonts w:ascii="Times New Roman" w:hAnsi="Times New Roman"/>
      <w:color w:val="000000"/>
      <w:spacing w:val="0"/>
      <w:sz w:val="20"/>
    </w:rPr>
  </w:style>
  <w:style w:type="character" w:styleId="WW8Num1z0">
    <w:name w:val="WW8Num1z0"/>
    <w:link w:val="WW8Num1z01"/>
    <w:qFormat/>
    <w:rPr>
      <w:rFonts w:ascii="Times New Roman" w:hAnsi="Times New Roman"/>
      <w:color w:val="000000"/>
      <w:spacing w:val="0"/>
      <w:sz w:val="20"/>
    </w:rPr>
  </w:style>
  <w:style w:type="character" w:styleId="Contents6">
    <w:name w:val="Contents 6"/>
    <w:link w:val="Contents62"/>
    <w:qFormat/>
    <w:rPr/>
  </w:style>
  <w:style w:type="character" w:styleId="WW8Num1z5">
    <w:name w:val="WW8Num1z5"/>
    <w:link w:val="WW8Num1z51"/>
    <w:qFormat/>
    <w:rPr>
      <w:rFonts w:ascii="Times New Roman" w:hAnsi="Times New Roman"/>
      <w:color w:val="000000"/>
      <w:spacing w:val="0"/>
      <w:sz w:val="20"/>
    </w:rPr>
  </w:style>
  <w:style w:type="character" w:styleId="Contents61">
    <w:name w:val="Contents 61"/>
    <w:qFormat/>
    <w:rPr>
      <w:rFonts w:ascii="Times New Roman" w:hAnsi="Times New Roman"/>
      <w:color w:val="000000"/>
      <w:spacing w:val="0"/>
      <w:sz w:val="20"/>
    </w:rPr>
  </w:style>
  <w:style w:type="character" w:styleId="Heading41">
    <w:name w:val="Heading 41"/>
    <w:qFormat/>
    <w:rPr>
      <w:rFonts w:ascii="XO Thames" w:hAnsi="XO Thames"/>
      <w:b/>
      <w:color w:val="595959"/>
      <w:spacing w:val="0"/>
      <w:sz w:val="26"/>
    </w:rPr>
  </w:style>
  <w:style w:type="character" w:styleId="Contents7">
    <w:name w:val="Contents 7"/>
    <w:qFormat/>
    <w:rPr>
      <w:rFonts w:ascii="Times New Roman" w:hAnsi="Times New Roman"/>
      <w:color w:val="000000"/>
      <w:spacing w:val="0"/>
      <w:sz w:val="20"/>
    </w:rPr>
  </w:style>
  <w:style w:type="character" w:styleId="Textbody">
    <w:name w:val="Text body"/>
    <w:qFormat/>
    <w:rPr/>
  </w:style>
  <w:style w:type="character" w:styleId="Contents8">
    <w:name w:val="Contents 8"/>
    <w:link w:val="Contents82"/>
    <w:qFormat/>
    <w:rPr/>
  </w:style>
  <w:style w:type="character" w:styleId="Contents71">
    <w:name w:val="Contents 71"/>
    <w:link w:val="Contents72"/>
    <w:qFormat/>
    <w:rPr/>
  </w:style>
  <w:style w:type="character" w:styleId="WW8Num1z7">
    <w:name w:val="WW8Num1z7"/>
    <w:link w:val="WW8Num1z71"/>
    <w:qFormat/>
    <w:rPr>
      <w:rFonts w:ascii="Times New Roman" w:hAnsi="Times New Roman"/>
      <w:color w:val="000000"/>
      <w:spacing w:val="0"/>
      <w:sz w:val="20"/>
    </w:rPr>
  </w:style>
  <w:style w:type="character" w:styleId="Heading31">
    <w:name w:val="Heading 31"/>
    <w:basedOn w:val="Style10"/>
    <w:qFormat/>
    <w:rPr>
      <w:b/>
      <w:sz w:val="28"/>
    </w:rPr>
  </w:style>
  <w:style w:type="character" w:styleId="Style10">
    <w:name w:val="Заголовок"/>
    <w:link w:val="1111"/>
    <w:qFormat/>
    <w:rPr>
      <w:rFonts w:ascii="Arial" w:hAnsi="Arial"/>
      <w:sz w:val="44"/>
    </w:rPr>
  </w:style>
  <w:style w:type="character" w:styleId="Style11">
    <w:name w:val="Блочная цитата"/>
    <w:link w:val="13"/>
    <w:qFormat/>
    <w:rPr/>
  </w:style>
  <w:style w:type="character" w:styleId="WW8Num1z6">
    <w:name w:val="WW8Num1z6"/>
    <w:link w:val="WW8Num1z61"/>
    <w:qFormat/>
    <w:rPr>
      <w:rFonts w:ascii="Times New Roman" w:hAnsi="Times New Roman"/>
      <w:color w:val="000000"/>
      <w:spacing w:val="0"/>
      <w:sz w:val="20"/>
    </w:rPr>
  </w:style>
  <w:style w:type="character" w:styleId="Textbody1">
    <w:name w:val="Text body1"/>
    <w:link w:val="Textbody2"/>
    <w:qFormat/>
    <w:rPr/>
  </w:style>
  <w:style w:type="character" w:styleId="Style12">
    <w:name w:val="Колонтитул"/>
    <w:link w:val="14"/>
    <w:qFormat/>
    <w:rPr>
      <w:rFonts w:ascii="XO Thames" w:hAnsi="XO Thames"/>
      <w:color w:val="000000"/>
      <w:spacing w:val="0"/>
      <w:sz w:val="20"/>
    </w:rPr>
  </w:style>
  <w:style w:type="character" w:styleId="WW8Num1z8">
    <w:name w:val="WW8Num1z8"/>
    <w:link w:val="WW8Num1z8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">
    <w:name w:val="WW-Absatz-Standardschriftart"/>
    <w:link w:val="WW-Absatz-Standardschriftart2"/>
    <w:qFormat/>
    <w:rPr>
      <w:rFonts w:ascii="Times New Roman" w:hAnsi="Times New Roman"/>
      <w:color w:val="000000"/>
      <w:spacing w:val="0"/>
      <w:sz w:val="20"/>
    </w:rPr>
  </w:style>
  <w:style w:type="character" w:styleId="WW8Num2z7">
    <w:name w:val="WW8Num2z7"/>
    <w:link w:val="WW8Num2z71"/>
    <w:qFormat/>
    <w:rPr>
      <w:rFonts w:ascii="Times New Roman" w:hAnsi="Times New Roman"/>
      <w:color w:val="000000"/>
      <w:spacing w:val="0"/>
      <w:sz w:val="20"/>
    </w:rPr>
  </w:style>
  <w:style w:type="character" w:styleId="WW8Num2z5">
    <w:name w:val="WW8Num2z5"/>
    <w:link w:val="WW8Num2z51"/>
    <w:qFormat/>
    <w:rPr>
      <w:rFonts w:ascii="Times New Roman" w:hAnsi="Times New Roman"/>
      <w:color w:val="000000"/>
      <w:spacing w:val="0"/>
      <w:sz w:val="20"/>
    </w:rPr>
  </w:style>
  <w:style w:type="character" w:styleId="WW8Num2z3">
    <w:name w:val="WW8Num2z3"/>
    <w:link w:val="WW8Num2z31"/>
    <w:qFormat/>
    <w:rPr>
      <w:rFonts w:ascii="Times New Roman" w:hAnsi="Times New Roman"/>
      <w:color w:val="000000"/>
      <w:spacing w:val="0"/>
      <w:sz w:val="20"/>
    </w:rPr>
  </w:style>
  <w:style w:type="character" w:styleId="Style13">
    <w:name w:val="Указатель"/>
    <w:link w:val="1112"/>
    <w:qFormat/>
    <w:rPr/>
  </w:style>
  <w:style w:type="character" w:styleId="WW8Num1z2">
    <w:name w:val="WW8Num1z2"/>
    <w:link w:val="WW8Num1z21"/>
    <w:qFormat/>
    <w:rPr>
      <w:rFonts w:ascii="Times New Roman" w:hAnsi="Times New Roman"/>
      <w:color w:val="000000"/>
      <w:spacing w:val="0"/>
      <w:sz w:val="20"/>
    </w:rPr>
  </w:style>
  <w:style w:type="character" w:styleId="WW8Num2z6">
    <w:name w:val="WW8Num2z6"/>
    <w:link w:val="WW8Num2z61"/>
    <w:qFormat/>
    <w:rPr>
      <w:rFonts w:ascii="Times New Roman" w:hAnsi="Times New Roman"/>
      <w:color w:val="000000"/>
      <w:spacing w:val="0"/>
      <w:sz w:val="20"/>
    </w:rPr>
  </w:style>
  <w:style w:type="character" w:styleId="Caption1">
    <w:name w:val="caption1"/>
    <w:link w:val="Caption3"/>
    <w:qFormat/>
    <w:rPr>
      <w:i/>
      <w:sz w:val="24"/>
    </w:rPr>
  </w:style>
  <w:style w:type="character" w:styleId="Contents3">
    <w:name w:val="Contents 3"/>
    <w:qFormat/>
    <w:rPr>
      <w:rFonts w:ascii="Times New Roman" w:hAnsi="Times New Roman"/>
      <w:color w:val="000000"/>
      <w:spacing w:val="0"/>
      <w:sz w:val="20"/>
    </w:rPr>
  </w:style>
  <w:style w:type="character" w:styleId="WW8Num1z3">
    <w:name w:val="WW8Num1z3"/>
    <w:link w:val="WW8Num1z31"/>
    <w:qFormat/>
    <w:rPr>
      <w:rFonts w:ascii="Times New Roman" w:hAnsi="Times New Roman"/>
      <w:color w:val="000000"/>
      <w:spacing w:val="0"/>
      <w:sz w:val="20"/>
    </w:rPr>
  </w:style>
  <w:style w:type="character" w:styleId="WW8Num2z4">
    <w:name w:val="WW8Num2z4"/>
    <w:link w:val="WW8Num2z41"/>
    <w:qFormat/>
    <w:rPr>
      <w:rFonts w:ascii="Times New Roman" w:hAnsi="Times New Roman"/>
      <w:color w:val="000000"/>
      <w:spacing w:val="0"/>
      <w:sz w:val="20"/>
    </w:rPr>
  </w:style>
  <w:style w:type="character" w:styleId="Style14">
    <w:name w:val="Заголовок таблицы"/>
    <w:basedOn w:val="Style17"/>
    <w:link w:val="16"/>
    <w:qFormat/>
    <w:rPr>
      <w:b/>
    </w:rPr>
  </w:style>
  <w:style w:type="character" w:styleId="WW-Absatz-Standardschriftart111111">
    <w:name w:val="WW-Absatz-Standardschriftart111111"/>
    <w:link w:val="WW-Absatz-Standardschriftart1111112"/>
    <w:qFormat/>
    <w:rPr>
      <w:rFonts w:ascii="Times New Roman" w:hAnsi="Times New Roman"/>
      <w:color w:val="000000"/>
      <w:spacing w:val="0"/>
      <w:sz w:val="20"/>
    </w:rPr>
  </w:style>
  <w:style w:type="character" w:styleId="Heading21">
    <w:name w:val="Heading 21"/>
    <w:basedOn w:val="Style10"/>
    <w:qFormat/>
    <w:rPr>
      <w:b/>
      <w:sz w:val="32"/>
    </w:rPr>
  </w:style>
  <w:style w:type="character" w:styleId="Heading11">
    <w:name w:val="Heading 11"/>
    <w:qFormat/>
    <w:rPr>
      <w:rFonts w:ascii="Arial" w:hAnsi="Arial"/>
      <w:sz w:val="44"/>
    </w:rPr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Subtitle1">
    <w:name w:val="Subtitle1"/>
    <w:qFormat/>
    <w:rPr>
      <w:b/>
      <w:sz w:val="44"/>
    </w:rPr>
  </w:style>
  <w:style w:type="character" w:styleId="Contents21">
    <w:name w:val="Contents 21"/>
    <w:link w:val="Contents22"/>
    <w:qFormat/>
    <w:rPr/>
  </w:style>
  <w:style w:type="character" w:styleId="Hyperlink">
    <w:name w:val="Hyperlink"/>
    <w:link w:val="-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Contents1">
    <w:name w:val="Contents 1"/>
    <w:qFormat/>
    <w:rPr>
      <w:rFonts w:ascii="XO Thames" w:hAnsi="XO Thames"/>
      <w:b/>
      <w:color w:val="000000"/>
      <w:spacing w:val="0"/>
      <w:sz w:val="20"/>
    </w:rPr>
  </w:style>
  <w:style w:type="character" w:styleId="Contents31">
    <w:name w:val="Contents 31"/>
    <w:link w:val="Contents32"/>
    <w:qFormat/>
    <w:rPr/>
  </w:style>
  <w:style w:type="character" w:styleId="Contents9">
    <w:name w:val="Contents 9"/>
    <w:link w:val="Contents92"/>
    <w:qFormat/>
    <w:rPr/>
  </w:style>
  <w:style w:type="character" w:styleId="Absatz-Standardschriftart">
    <w:name w:val="Absatz-Standardschriftart"/>
    <w:link w:val="Absatz-Standardschriftart1"/>
    <w:qFormat/>
    <w:rPr>
      <w:rFonts w:ascii="Times New Roman" w:hAnsi="Times New Roman"/>
      <w:color w:val="000000"/>
      <w:spacing w:val="0"/>
      <w:sz w:val="20"/>
    </w:rPr>
  </w:style>
  <w:style w:type="character" w:styleId="WW8Num2z2">
    <w:name w:val="WW8Num2z2"/>
    <w:link w:val="WW8Num2z21"/>
    <w:qFormat/>
    <w:rPr>
      <w:rFonts w:ascii="Times New Roman" w:hAnsi="Times New Roman"/>
      <w:color w:val="000000"/>
      <w:spacing w:val="0"/>
      <w:sz w:val="20"/>
    </w:rPr>
  </w:style>
  <w:style w:type="character" w:styleId="Style15">
    <w:name w:val="Текст выноски"/>
    <w:link w:val="17"/>
    <w:qFormat/>
    <w:rPr>
      <w:rFonts w:ascii="Tahoma" w:hAnsi="Tahoma"/>
      <w:sz w:val="16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Toc10">
    <w:name w:val="toc 10"/>
    <w:link w:val="Toc101"/>
    <w:qFormat/>
    <w:rPr>
      <w:rFonts w:ascii="Times New Roman" w:hAnsi="Times New Roman"/>
      <w:color w:val="000000"/>
      <w:spacing w:val="0"/>
      <w:sz w:val="20"/>
    </w:rPr>
  </w:style>
  <w:style w:type="character" w:styleId="DefaultParagraphFont">
    <w:name w:val="Default Paragraph Font"/>
    <w:link w:val="DefaultParagraphFont1"/>
    <w:qFormat/>
    <w:rPr>
      <w:rFonts w:ascii="Times New Roman" w:hAnsi="Times New Roman"/>
      <w:color w:val="000000"/>
      <w:spacing w:val="0"/>
      <w:sz w:val="20"/>
    </w:rPr>
  </w:style>
  <w:style w:type="character" w:styleId="Contents11">
    <w:name w:val="Contents 11"/>
    <w:link w:val="Contents12"/>
    <w:qFormat/>
    <w:rPr>
      <w:rFonts w:ascii="XO Thames" w:hAnsi="XO Thames"/>
      <w:b/>
    </w:rPr>
  </w:style>
  <w:style w:type="character" w:styleId="Contents41">
    <w:name w:val="Contents 41"/>
    <w:link w:val="Contents42"/>
    <w:qFormat/>
    <w:rPr/>
  </w:style>
  <w:style w:type="character" w:styleId="Style16">
    <w:name w:val="Основной шрифт абзаца"/>
    <w:link w:val="18"/>
    <w:qFormat/>
    <w:rPr>
      <w:rFonts w:ascii="Times New Roman" w:hAnsi="Times New Roman"/>
      <w:color w:val="000000"/>
      <w:spacing w:val="0"/>
      <w:sz w:val="20"/>
    </w:rPr>
  </w:style>
  <w:style w:type="character" w:styleId="Contents91">
    <w:name w:val="Contents 91"/>
    <w:qFormat/>
    <w:rPr>
      <w:rFonts w:ascii="Times New Roman" w:hAnsi="Times New Roman"/>
      <w:color w:val="000000"/>
      <w:spacing w:val="0"/>
      <w:sz w:val="20"/>
    </w:rPr>
  </w:style>
  <w:style w:type="character" w:styleId="WW8Num1z4">
    <w:name w:val="WW8Num1z4"/>
    <w:link w:val="WW8Num1z41"/>
    <w:qFormat/>
    <w:rPr>
      <w:rFonts w:ascii="Times New Roman" w:hAnsi="Times New Roman"/>
      <w:color w:val="000000"/>
      <w:spacing w:val="0"/>
      <w:sz w:val="20"/>
    </w:rPr>
  </w:style>
  <w:style w:type="character" w:styleId="Contents81">
    <w:name w:val="Contents 81"/>
    <w:qFormat/>
    <w:rPr>
      <w:rFonts w:ascii="Times New Roman" w:hAnsi="Times New Roman"/>
      <w:color w:val="000000"/>
      <w:spacing w:val="0"/>
      <w:sz w:val="20"/>
    </w:rPr>
  </w:style>
  <w:style w:type="character" w:styleId="WW8Num2z1">
    <w:name w:val="WW8Num2z1"/>
    <w:link w:val="WW8Num2z11"/>
    <w:qFormat/>
    <w:rPr>
      <w:rFonts w:ascii="Times New Roman" w:hAnsi="Times New Roman"/>
      <w:color w:val="000000"/>
      <w:spacing w:val="0"/>
      <w:sz w:val="20"/>
    </w:rPr>
  </w:style>
  <w:style w:type="character" w:styleId="Style17">
    <w:name w:val="Содержимое таблицы"/>
    <w:link w:val="15"/>
    <w:qFormat/>
    <w:rPr/>
  </w:style>
  <w:style w:type="character" w:styleId="WW-Absatz-Standardschriftart1111">
    <w:name w:val="WW-Absatz-Standardschriftart1111"/>
    <w:link w:val="WW-Absatz-Standardschriftart11112"/>
    <w:qFormat/>
    <w:rPr>
      <w:rFonts w:ascii="Times New Roman" w:hAnsi="Times New Roman"/>
      <w:color w:val="000000"/>
      <w:spacing w:val="0"/>
      <w:sz w:val="20"/>
    </w:rPr>
  </w:style>
  <w:style w:type="character" w:styleId="Contents5">
    <w:name w:val="Contents 5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">
    <w:name w:val="WW-Absatz-Standardschriftart11"/>
    <w:link w:val="WW-Absatz-Standardschriftart112"/>
    <w:qFormat/>
    <w:rPr>
      <w:rFonts w:ascii="Times New Roman" w:hAnsi="Times New Roman"/>
      <w:color w:val="000000"/>
      <w:spacing w:val="0"/>
      <w:sz w:val="20"/>
    </w:rPr>
  </w:style>
  <w:style w:type="character" w:styleId="Contents51">
    <w:name w:val="Contents 51"/>
    <w:link w:val="Contents52"/>
    <w:qFormat/>
    <w:rPr/>
  </w:style>
  <w:style w:type="character" w:styleId="Textbodyindent">
    <w:name w:val="Text body indent"/>
    <w:link w:val="Textbodyindent2"/>
    <w:qFormat/>
    <w:rPr>
      <w:sz w:val="28"/>
    </w:rPr>
  </w:style>
  <w:style w:type="character" w:styleId="Style18">
    <w:name w:val="Текст выноски Знак"/>
    <w:basedOn w:val="Style16"/>
    <w:link w:val="19"/>
    <w:qFormat/>
    <w:rPr>
      <w:rFonts w:ascii="Tahoma" w:hAnsi="Tahoma"/>
      <w:sz w:val="16"/>
    </w:rPr>
  </w:style>
  <w:style w:type="character" w:styleId="Textbodyindent1">
    <w:name w:val="Text body indent1"/>
    <w:qFormat/>
    <w:rPr>
      <w:sz w:val="28"/>
    </w:rPr>
  </w:style>
  <w:style w:type="character" w:styleId="WW8Num2z8">
    <w:name w:val="WW8Num2z8"/>
    <w:link w:val="WW8Num2z81"/>
    <w:qFormat/>
    <w:rPr>
      <w:rFonts w:ascii="Times New Roman" w:hAnsi="Times New Roman"/>
      <w:color w:val="000000"/>
      <w:spacing w:val="0"/>
      <w:sz w:val="20"/>
    </w:rPr>
  </w:style>
  <w:style w:type="character" w:styleId="WW8Num1z1">
    <w:name w:val="WW8Num1z1"/>
    <w:link w:val="WW8Num1z1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1">
    <w:name w:val="WW-Absatz-Standardschriftart11111"/>
    <w:link w:val="WW-Absatz-Standardschriftart111112"/>
    <w:qFormat/>
    <w:rPr>
      <w:rFonts w:ascii="Times New Roman" w:hAnsi="Times New Roman"/>
      <w:color w:val="000000"/>
      <w:spacing w:val="0"/>
      <w:sz w:val="20"/>
    </w:rPr>
  </w:style>
  <w:style w:type="character" w:styleId="Caption2">
    <w:name w:val="Caption2"/>
    <w:qFormat/>
    <w:rPr>
      <w:i/>
      <w:sz w:val="24"/>
    </w:rPr>
  </w:style>
  <w:style w:type="paragraph" w:styleId="1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Textbody2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111">
    <w:name w:val="Заголовок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2">
    <w:name w:val="Указатель11"/>
    <w:basedOn w:val="Normal"/>
    <w:qFormat/>
    <w:pPr>
      <w:suppressLineNumbers/>
    </w:pPr>
    <w:rPr>
      <w:rFonts w:cs="Mangal"/>
    </w:rPr>
  </w:style>
  <w:style w:type="paragraph" w:styleId="1111">
    <w:name w:val="Заголовок111"/>
    <w:basedOn w:val="Normal"/>
    <w:next w:val="BodyText"/>
    <w:link w:val="Style10"/>
    <w:qFormat/>
    <w:pPr>
      <w:jc w:val="center"/>
    </w:pPr>
    <w:rPr>
      <w:rFonts w:ascii="Arial" w:hAnsi="Arial"/>
      <w:sz w:val="44"/>
    </w:rPr>
  </w:style>
  <w:style w:type="paragraph" w:styleId="1112">
    <w:name w:val="Указатель111"/>
    <w:basedOn w:val="Normal"/>
    <w:link w:val="Style13"/>
    <w:qFormat/>
    <w:pPr/>
    <w:rPr/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">
    <w:name w:val="WW-Absatz-Standardschriftart11111111"/>
    <w:link w:val="WW-Absatz-Standardschriftart11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2">
    <w:name w:val="WW-Absatz-Standardschriftart1112"/>
    <w:link w:val="WW-Absatz-Standardschriftart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1"/>
    <w:link w:val="WW8Num2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2">
    <w:name w:val="WW-Absatz-Standardschriftart12"/>
    <w:link w:val="WW-Absatz-Standardschriftar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basedOn w:val="1111"/>
    <w:next w:val="BodyText"/>
    <w:uiPriority w:val="10"/>
    <w:qFormat/>
    <w:pPr/>
    <w:rPr>
      <w:b/>
      <w:sz w:val="56"/>
    </w:rPr>
  </w:style>
  <w:style w:type="paragraph" w:styleId="12">
    <w:name w:val="Символ нумерации1"/>
    <w:link w:val="Style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1"/>
    <w:link w:val="WW8Num1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62">
    <w:name w:val="Contents 62"/>
    <w:link w:val="Contents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link w:val="WW8Num1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2">
    <w:name w:val="Contents 82"/>
    <w:link w:val="Contents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72">
    <w:name w:val="Contents 72"/>
    <w:link w:val="Contents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1"/>
    <w:link w:val="WW8Num1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3">
    <w:name w:val="Блочная цитата1"/>
    <w:basedOn w:val="Normal"/>
    <w:link w:val="Style11"/>
    <w:qFormat/>
    <w:pPr>
      <w:spacing w:before="0" w:after="283"/>
      <w:ind w:hanging="0" w:left="567" w:right="567"/>
    </w:pPr>
    <w:rPr/>
  </w:style>
  <w:style w:type="paragraph" w:styleId="WW8Num1z61">
    <w:name w:val="WW8Num1z61"/>
    <w:link w:val="WW8Num1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2">
    <w:name w:val="Text body2"/>
    <w:link w:val="Textbody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4">
    <w:name w:val="Колонтитул1"/>
    <w:link w:val="Style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1"/>
    <w:link w:val="WW8Num1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2">
    <w:name w:val="WW-Absatz-Standardschriftart2"/>
    <w:link w:val="WW-Absatz-Standardschriftar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1"/>
    <w:link w:val="WW8Num2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1"/>
    <w:link w:val="WW8Num2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1"/>
    <w:link w:val="WW8Num2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1"/>
    <w:link w:val="WW8Num1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1"/>
    <w:link w:val="WW8Num2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3">
    <w:name w:val="caption3"/>
    <w:basedOn w:val="Normal"/>
    <w:link w:val="Caption1"/>
    <w:qFormat/>
    <w:pPr>
      <w:spacing w:before="120" w:after="120"/>
    </w:pPr>
    <w:rPr>
      <w:i/>
      <w:sz w:val="24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1"/>
    <w:link w:val="WW8Num1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1"/>
    <w:link w:val="WW8Num2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Содержимое таблицы1"/>
    <w:basedOn w:val="Normal"/>
    <w:link w:val="Style17"/>
    <w:qFormat/>
    <w:pPr/>
    <w:rPr/>
  </w:style>
  <w:style w:type="paragraph" w:styleId="16">
    <w:name w:val="Заголовок таблицы1"/>
    <w:basedOn w:val="15"/>
    <w:link w:val="Style14"/>
    <w:qFormat/>
    <w:pPr>
      <w:jc w:val="center"/>
    </w:pPr>
    <w:rPr>
      <w:b/>
    </w:rPr>
  </w:style>
  <w:style w:type="paragraph" w:styleId="WW-Absatz-Standardschriftart1111112">
    <w:name w:val="WW-Absatz-Standardschriftart1111112"/>
    <w:link w:val="WW-Absatz-Standardschriftart1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next w:val="BodyText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b/>
      <w:color w:val="000000"/>
      <w:spacing w:val="0"/>
      <w:kern w:val="0"/>
      <w:sz w:val="44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32">
    <w:name w:val="Contents 32"/>
    <w:link w:val="Contents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92">
    <w:name w:val="Contents 92"/>
    <w:link w:val="Contents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-Standardschriftart1">
    <w:name w:val="Absatz-Standardschriftart1"/>
    <w:link w:val="Absatz-Standardschriftar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1"/>
    <w:link w:val="WW8Num2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Текст выноски1"/>
    <w:basedOn w:val="Normal"/>
    <w:link w:val="Style15"/>
    <w:qFormat/>
    <w:pPr/>
    <w:rPr>
      <w:rFonts w:ascii="Tahoma" w:hAnsi="Tahoma"/>
      <w:sz w:val="16"/>
    </w:rPr>
  </w:style>
  <w:style w:type="paragraph" w:styleId="Toc101">
    <w:name w:val="toc 101"/>
    <w:next w:val="Normal"/>
    <w:link w:val="Toc10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12">
    <w:name w:val="Contents 12"/>
    <w:link w:val="Contents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42">
    <w:name w:val="Contents 42"/>
    <w:link w:val="Contents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Основной шрифт абзаца1"/>
    <w:link w:val="Style1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1"/>
    <w:link w:val="WW8Num1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1"/>
    <w:link w:val="WW8Num2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2">
    <w:name w:val="WW-Absatz-Standardschriftart11112"/>
    <w:link w:val="WW-Absatz-Standardschriftart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2">
    <w:name w:val="WW-Absatz-Standardschriftart112"/>
    <w:link w:val="WW-Absatz-Standardschriftart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52">
    <w:name w:val="Contents 52"/>
    <w:link w:val="Contents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indent2">
    <w:name w:val="Text body indent2"/>
    <w:link w:val="Textbodyinde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19">
    <w:name w:val="Текст выноски Знак1"/>
    <w:basedOn w:val="18"/>
    <w:link w:val="Style18"/>
    <w:qFormat/>
    <w:pPr/>
    <w:rPr>
      <w:rFonts w:ascii="Tahoma" w:hAnsi="Tahoma"/>
      <w:sz w:val="16"/>
    </w:rPr>
  </w:style>
  <w:style w:type="paragraph" w:styleId="BodyTextIndent">
    <w:name w:val="Body Text Indent"/>
    <w:basedOn w:val="Normal"/>
    <w:pPr>
      <w:ind w:firstLine="851" w:left="0" w:right="0"/>
      <w:jc w:val="both"/>
    </w:pPr>
    <w:rPr>
      <w:sz w:val="28"/>
    </w:rPr>
  </w:style>
  <w:style w:type="paragraph" w:styleId="-">
    <w:name w:val="Интернет-ссылка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WW8Num2z81">
    <w:name w:val="WW8Num2z81"/>
    <w:link w:val="WW8Num2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1"/>
    <w:link w:val="WW8Num1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2">
    <w:name w:val="WW-Absatz-Standardschriftart111112"/>
    <w:link w:val="WW-Absatz-Standardschriftart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LibreOffice/7.6.0.3$Windows_x86 LibreOffice_project/69edd8b8ebc41d00b4de3915dc82f8f0fc3b6265</Application>
  <AppVersion>15.0000</AppVersion>
  <Pages>4</Pages>
  <Words>479</Words>
  <Characters>3448</Characters>
  <CharactersWithSpaces>4319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2023-08-30T17:15:33Z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