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sz w:val="36"/>
          <w:szCs w:val="36"/>
        </w:rPr>
      </w:pPr>
      <w:r>
        <w:rPr>
          <w:b/>
          <w:sz w:val="36"/>
          <w:szCs w:val="36"/>
        </w:rPr>
        <w:drawing>
          <wp:anchor behindDoc="0" distT="0" distB="0" distL="0" distR="0" simplePos="0" locked="0" layoutInCell="0" allowOverlap="1" relativeHeight="2">
            <wp:simplePos x="0" y="0"/>
            <wp:positionH relativeFrom="column">
              <wp:posOffset>2904490</wp:posOffset>
            </wp:positionH>
            <wp:positionV relativeFrom="paragraph">
              <wp:posOffset>-39370</wp:posOffset>
            </wp:positionV>
            <wp:extent cx="399415" cy="50419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36" t="-270" r="-336" b="-270"/>
                    <a:stretch>
                      <a:fillRect/>
                    </a:stretch>
                  </pic:blipFill>
                  <pic:spPr bwMode="auto">
                    <a:xfrm>
                      <a:off x="0" y="0"/>
                      <a:ext cx="399415" cy="504190"/>
                    </a:xfrm>
                    <a:prstGeom prst="rect">
                      <a:avLst/>
                    </a:prstGeom>
                  </pic:spPr>
                </pic:pic>
              </a:graphicData>
            </a:graphic>
          </wp:anchor>
        </w:drawing>
      </w:r>
    </w:p>
    <w:p>
      <w:pPr>
        <w:pStyle w:val="Style26"/>
        <w:rPr>
          <w:rFonts w:ascii="Times New Roman" w:hAnsi="Times New Roman" w:cs="Times New Roman"/>
          <w:b/>
          <w:b/>
          <w:bCs/>
          <w:i w:val="false"/>
          <w:i w:val="false"/>
          <w:iCs w:val="false"/>
          <w:color w:val="000000"/>
        </w:rPr>
      </w:pPr>
      <w:r>
        <w:rPr>
          <w:sz w:val="40"/>
          <w:szCs w:val="40"/>
        </w:rPr>
      </w:r>
    </w:p>
    <w:p>
      <w:pPr>
        <w:pStyle w:val="Style26"/>
        <w:rPr>
          <w:rFonts w:ascii="Times New Roman" w:hAnsi="Times New Roman" w:cs="Times New Roman"/>
          <w:b/>
          <w:b/>
          <w:bCs/>
          <w:i w:val="false"/>
          <w:i w:val="false"/>
          <w:iCs w:val="false"/>
          <w:color w:val="000000"/>
        </w:rPr>
      </w:pPr>
      <w:r>
        <w:rPr>
          <w:rFonts w:cs="Times New Roman" w:ascii="Times New Roman" w:hAnsi="Times New Roman"/>
          <w:b/>
          <w:bCs/>
          <w:i w:val="false"/>
          <w:iCs w:val="false"/>
          <w:color w:val="000000"/>
          <w:sz w:val="40"/>
          <w:szCs w:val="40"/>
        </w:rPr>
        <w:t>АДМИНИСТРАЦИЯ</w:t>
      </w:r>
    </w:p>
    <w:p>
      <w:pPr>
        <w:pStyle w:val="Style26"/>
        <w:rPr>
          <w:sz w:val="40"/>
          <w:szCs w:val="40"/>
        </w:rPr>
      </w:pPr>
      <w:r>
        <w:rPr>
          <w:rFonts w:eastAsia="Times New Roman" w:cs="Times New Roman" w:ascii="Times New Roman" w:hAnsi="Times New Roman"/>
          <w:b/>
          <w:bCs/>
          <w:i w:val="false"/>
          <w:iCs w:val="false"/>
          <w:color w:val="000000"/>
          <w:sz w:val="40"/>
          <w:szCs w:val="40"/>
        </w:rPr>
        <w:t xml:space="preserve"> </w:t>
      </w:r>
      <w:r>
        <w:rPr>
          <w:rFonts w:cs="Times New Roman" w:ascii="Times New Roman" w:hAnsi="Times New Roman"/>
          <w:b/>
          <w:bCs/>
          <w:i w:val="false"/>
          <w:iCs w:val="false"/>
          <w:color w:val="000000"/>
          <w:sz w:val="40"/>
          <w:szCs w:val="40"/>
        </w:rPr>
        <w:t>САНДОВСКОГО МУНИЦИПАЛЬНОГО ОКРУГА</w:t>
      </w:r>
    </w:p>
    <w:p>
      <w:pPr>
        <w:pStyle w:val="Style26"/>
        <w:spacing w:before="0" w:after="0"/>
        <w:rPr>
          <w:rFonts w:ascii="Times New Roman" w:hAnsi="Times New Roman" w:cs="Times New Roman"/>
          <w:i w:val="false"/>
          <w:i w:val="false"/>
          <w:iCs w:val="false"/>
          <w:color w:val="000000"/>
          <w:sz w:val="28"/>
          <w:szCs w:val="28"/>
        </w:rPr>
      </w:pPr>
      <w:r>
        <w:rPr>
          <w:rFonts w:cs="Times New Roman" w:ascii="Times New Roman" w:hAnsi="Times New Roman"/>
          <w:i w:val="false"/>
          <w:iCs w:val="false"/>
          <w:color w:val="000000"/>
          <w:sz w:val="28"/>
          <w:szCs w:val="28"/>
        </w:rPr>
        <w:t>Тверской области</w:t>
      </w:r>
    </w:p>
    <w:p>
      <w:pPr>
        <w:pStyle w:val="Style26"/>
        <w:spacing w:before="0" w:after="0"/>
        <w:rPr>
          <w:sz w:val="40"/>
          <w:szCs w:val="40"/>
        </w:rPr>
      </w:pPr>
      <w:r>
        <w:rPr>
          <w:rFonts w:eastAsia="Times New Roman" w:cs="Times New Roman" w:ascii="Times New Roman" w:hAnsi="Times New Roman"/>
          <w:b/>
          <w:bCs/>
          <w:i w:val="false"/>
          <w:iCs w:val="false"/>
          <w:color w:val="000000"/>
          <w:sz w:val="40"/>
          <w:szCs w:val="40"/>
        </w:rPr>
        <w:t xml:space="preserve">   </w:t>
      </w:r>
      <w:r>
        <w:rPr>
          <w:rFonts w:cs="Times New Roman" w:ascii="Times New Roman" w:hAnsi="Times New Roman"/>
          <w:b/>
          <w:bCs/>
          <w:i w:val="false"/>
          <w:iCs w:val="false"/>
          <w:color w:val="000000"/>
          <w:sz w:val="40"/>
          <w:szCs w:val="40"/>
        </w:rPr>
        <w:t>ПОСТАНОВЛЕНИЕ</w:t>
      </w:r>
    </w:p>
    <w:p>
      <w:pPr>
        <w:pStyle w:val="Style26"/>
        <w:keepNext w:val="true"/>
        <w:numPr>
          <w:ilvl w:val="0"/>
          <w:numId w:val="0"/>
        </w:numPr>
        <w:spacing w:lineRule="auto" w:line="240" w:before="0" w:after="0"/>
        <w:ind w:left="0" w:hanging="0"/>
        <w:jc w:val="both"/>
        <w:outlineLvl w:val="1"/>
        <w:rPr>
          <w:sz w:val="26"/>
          <w:szCs w:val="26"/>
        </w:rPr>
      </w:pPr>
      <w:r>
        <w:rPr>
          <w:rFonts w:eastAsia="Times New Roman" w:cs="Times New Roman" w:ascii="Times New Roman" w:hAnsi="Times New Roman"/>
          <w:i w:val="false"/>
          <w:iCs w:val="false"/>
          <w:color w:val="000000"/>
          <w:sz w:val="26"/>
          <w:szCs w:val="26"/>
          <w:lang w:eastAsia="ru-RU"/>
        </w:rPr>
        <w:t>29</w:t>
      </w:r>
      <w:r>
        <w:rPr>
          <w:rFonts w:eastAsia="Times New Roman" w:cs="Times New Roman" w:ascii="Times New Roman" w:hAnsi="Times New Roman"/>
          <w:i w:val="false"/>
          <w:iCs w:val="false"/>
          <w:color w:val="000000"/>
          <w:sz w:val="26"/>
          <w:szCs w:val="26"/>
          <w:lang w:eastAsia="ru-RU"/>
        </w:rPr>
        <w:t xml:space="preserve">.12.2022                                                 пгт Сандово                                                   № </w:t>
      </w:r>
      <w:r>
        <w:rPr>
          <w:rFonts w:eastAsia="Times New Roman" w:cs="Times New Roman" w:ascii="Times New Roman" w:hAnsi="Times New Roman"/>
          <w:i w:val="false"/>
          <w:iCs w:val="false"/>
          <w:color w:val="000000"/>
          <w:sz w:val="26"/>
          <w:szCs w:val="26"/>
          <w:lang w:eastAsia="ru-RU"/>
        </w:rPr>
        <w:t>362</w:t>
      </w:r>
    </w:p>
    <w:p>
      <w:pPr>
        <w:pStyle w:val="Normal"/>
        <w:bidi w:val="0"/>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sz w:val="26"/>
          <w:szCs w:val="26"/>
          <w:lang w:eastAsia="ru-RU"/>
        </w:rPr>
      </w:r>
    </w:p>
    <w:p>
      <w:pPr>
        <w:pStyle w:val="Normal"/>
        <w:tabs>
          <w:tab w:val="clear" w:pos="708"/>
          <w:tab w:val="left" w:pos="567" w:leader="none"/>
        </w:tabs>
        <w:jc w:val="both"/>
        <w:rPr>
          <w:sz w:val="26"/>
          <w:szCs w:val="26"/>
        </w:rPr>
      </w:pPr>
      <w:r>
        <w:rPr>
          <w:sz w:val="26"/>
          <w:szCs w:val="26"/>
        </w:rPr>
        <w:t xml:space="preserve">Об утверждении Положения об организации транспортного обслуживания </w:t>
      </w:r>
    </w:p>
    <w:p>
      <w:pPr>
        <w:pStyle w:val="Normal"/>
        <w:tabs>
          <w:tab w:val="clear" w:pos="708"/>
          <w:tab w:val="left" w:pos="567" w:leader="none"/>
        </w:tabs>
        <w:jc w:val="both"/>
        <w:rPr>
          <w:sz w:val="26"/>
          <w:szCs w:val="26"/>
        </w:rPr>
      </w:pPr>
      <w:r>
        <w:rPr>
          <w:sz w:val="26"/>
          <w:szCs w:val="26"/>
        </w:rPr>
        <w:t xml:space="preserve">населения пассажирским автомобильным транспортом на территории </w:t>
      </w:r>
    </w:p>
    <w:p>
      <w:pPr>
        <w:pStyle w:val="Normal"/>
        <w:tabs>
          <w:tab w:val="clear" w:pos="708"/>
          <w:tab w:val="left" w:pos="567" w:leader="none"/>
        </w:tabs>
        <w:jc w:val="both"/>
        <w:rPr/>
      </w:pPr>
      <w:r>
        <w:rPr>
          <w:sz w:val="26"/>
          <w:szCs w:val="26"/>
        </w:rPr>
        <w:t>С</w:t>
      </w:r>
      <w:r>
        <w:rPr>
          <w:sz w:val="26"/>
          <w:szCs w:val="26"/>
        </w:rPr>
        <w:t>андовск</w:t>
      </w:r>
      <w:r>
        <w:rPr>
          <w:sz w:val="26"/>
          <w:szCs w:val="26"/>
          <w:lang w:val="ru-RU"/>
        </w:rPr>
        <w:t xml:space="preserve">ого </w:t>
      </w:r>
      <w:r>
        <w:rPr>
          <w:sz w:val="26"/>
          <w:szCs w:val="26"/>
        </w:rPr>
        <w:t xml:space="preserve">муниципального округа Тверской области   </w:t>
      </w:r>
    </w:p>
    <w:p>
      <w:pPr>
        <w:pStyle w:val="Normal"/>
        <w:tabs>
          <w:tab w:val="clear" w:pos="708"/>
          <w:tab w:val="left" w:pos="567" w:leader="none"/>
        </w:tabs>
        <w:jc w:val="both"/>
        <w:rPr>
          <w:sz w:val="26"/>
          <w:szCs w:val="26"/>
          <w:lang w:eastAsia="ar-SA"/>
        </w:rPr>
      </w:pPr>
      <w:r>
        <w:rPr>
          <w:sz w:val="26"/>
          <w:szCs w:val="26"/>
          <w:lang w:eastAsia="ar-SA"/>
        </w:rPr>
      </w:r>
    </w:p>
    <w:p>
      <w:pPr>
        <w:pStyle w:val="Normal"/>
        <w:tabs>
          <w:tab w:val="clear" w:pos="708"/>
          <w:tab w:val="left" w:pos="567" w:leader="none"/>
        </w:tabs>
        <w:jc w:val="both"/>
        <w:rPr>
          <w:sz w:val="26"/>
          <w:szCs w:val="26"/>
          <w:lang w:eastAsia="ar-SA"/>
        </w:rPr>
      </w:pPr>
      <w:r>
        <w:rPr>
          <w:sz w:val="26"/>
          <w:szCs w:val="26"/>
          <w:lang w:eastAsia="ar-SA"/>
        </w:rPr>
      </w:r>
    </w:p>
    <w:p>
      <w:pPr>
        <w:pStyle w:val="Style16"/>
        <w:shd w:val="clear" w:color="auto" w:fill="auto"/>
        <w:spacing w:lineRule="exact" w:line="326" w:before="0" w:after="0"/>
        <w:ind w:left="40" w:right="40" w:firstLine="700"/>
        <w:jc w:val="both"/>
        <w:rPr/>
      </w:pPr>
      <w:r>
        <w:rPr>
          <w:color w:val="000000" w:themeColor="text1"/>
          <w:sz w:val="26"/>
          <w:szCs w:val="26"/>
        </w:rPr>
        <w:t>В целях организации транспортного обслуживания населения, руководствуясь  статьей 1</w:t>
      </w:r>
      <w:r>
        <w:rPr>
          <w:color w:val="000000" w:themeColor="text1"/>
          <w:sz w:val="26"/>
          <w:szCs w:val="26"/>
          <w:lang w:val="en-US"/>
        </w:rPr>
        <w:t>6</w:t>
      </w:r>
      <w:r>
        <w:rPr>
          <w:color w:val="000000" w:themeColor="text1"/>
          <w:sz w:val="26"/>
          <w:szCs w:val="26"/>
        </w:rPr>
        <w:t xml:space="preserve"> Федерального закона от 06.10.2003 N 131-ФЗ «Об общих принципах организации местного самоуправления в Российской Федерации», Федеральными законами</w:t>
      </w:r>
      <w:r>
        <w:rPr>
          <w:color w:val="000000" w:themeColor="text1"/>
          <w:sz w:val="26"/>
          <w:szCs w:val="26"/>
          <w:u w:val="none"/>
        </w:rPr>
        <w:t xml:space="preserve"> </w:t>
      </w:r>
      <w:hyperlink r:id="rId3">
        <w:r>
          <w:rPr>
            <w:color w:val="000000" w:themeColor="text1"/>
            <w:sz w:val="26"/>
            <w:szCs w:val="26"/>
            <w:u w:val="none"/>
          </w:rPr>
          <w:t>от 08.11.2007 № 259-ФЗ</w:t>
        </w:r>
      </w:hyperlink>
      <w:r>
        <w:rPr>
          <w:color w:val="000000" w:themeColor="text1"/>
          <w:sz w:val="26"/>
          <w:szCs w:val="26"/>
          <w:u w:val="none"/>
        </w:rPr>
        <w:t xml:space="preserve"> «Устав автомобильного транспорта и городского наземного электрического транспорта», </w:t>
      </w:r>
      <w:hyperlink r:id="rId4">
        <w:r>
          <w:rPr>
            <w:color w:val="000000" w:themeColor="text1"/>
            <w:sz w:val="26"/>
            <w:szCs w:val="26"/>
            <w:u w:val="none"/>
          </w:rPr>
          <w:t>от 13.07.2015 N 220-ФЗ</w:t>
        </w:r>
      </w:hyperlink>
      <w:r>
        <w:rPr>
          <w:color w:val="000000" w:themeColor="text1"/>
          <w:sz w:val="26"/>
          <w:szCs w:val="26"/>
          <w:u w:val="none"/>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5">
        <w:r>
          <w:rPr>
            <w:color w:val="000000" w:themeColor="text1"/>
            <w:sz w:val="26"/>
            <w:szCs w:val="26"/>
            <w:u w:val="none"/>
          </w:rPr>
          <w:t>постановлением</w:t>
        </w:r>
      </w:hyperlink>
      <w:r>
        <w:rPr>
          <w:color w:val="000000" w:themeColor="text1"/>
          <w:sz w:val="26"/>
          <w:szCs w:val="26"/>
          <w:u w:val="none"/>
        </w:rPr>
        <w:t xml:space="preserve"> Правительства Российской Федерации от </w:t>
      </w:r>
      <w:r>
        <w:rPr>
          <w:color w:val="000000" w:themeColor="text1"/>
          <w:sz w:val="26"/>
          <w:szCs w:val="26"/>
          <w:u w:val="none"/>
          <w:lang w:val="en-US"/>
        </w:rPr>
        <w:t>01</w:t>
      </w:r>
      <w:r>
        <w:rPr>
          <w:color w:val="000000" w:themeColor="text1"/>
          <w:sz w:val="26"/>
          <w:szCs w:val="26"/>
          <w:u w:val="none"/>
        </w:rPr>
        <w:t>.</w:t>
      </w:r>
      <w:r>
        <w:rPr>
          <w:color w:val="000000" w:themeColor="text1"/>
          <w:sz w:val="26"/>
          <w:szCs w:val="26"/>
          <w:u w:val="none"/>
          <w:lang w:val="en-US"/>
        </w:rPr>
        <w:t>10</w:t>
      </w:r>
      <w:r>
        <w:rPr>
          <w:color w:val="000000" w:themeColor="text1"/>
          <w:sz w:val="26"/>
          <w:szCs w:val="26"/>
          <w:u w:val="none"/>
        </w:rPr>
        <w:t>.20</w:t>
      </w:r>
      <w:r>
        <w:rPr>
          <w:color w:val="000000" w:themeColor="text1"/>
          <w:sz w:val="26"/>
          <w:szCs w:val="26"/>
          <w:u w:val="none"/>
          <w:lang w:val="en-US"/>
        </w:rPr>
        <w:t>20</w:t>
      </w:r>
      <w:r>
        <w:rPr>
          <w:color w:val="000000" w:themeColor="text1"/>
          <w:sz w:val="26"/>
          <w:szCs w:val="26"/>
          <w:u w:val="none"/>
        </w:rPr>
        <w:t xml:space="preserve"> N 1</w:t>
      </w:r>
      <w:r>
        <w:rPr>
          <w:color w:val="000000" w:themeColor="text1"/>
          <w:sz w:val="26"/>
          <w:szCs w:val="26"/>
          <w:u w:val="none"/>
          <w:lang w:val="en-US"/>
        </w:rPr>
        <w:t>586</w:t>
      </w:r>
      <w:r>
        <w:rPr>
          <w:color w:val="000000" w:themeColor="text1"/>
          <w:sz w:val="26"/>
          <w:szCs w:val="26"/>
          <w:u w:val="none"/>
        </w:rPr>
        <w:t xml:space="preserve"> «Об утверждении Правил перевозок пассажиров и багажа автомобиль</w:t>
      </w:r>
      <w:r>
        <w:rPr>
          <w:color w:val="000000" w:themeColor="text1"/>
          <w:sz w:val="26"/>
          <w:szCs w:val="26"/>
        </w:rPr>
        <w:t>ным транспортом и городским наземным электрическим транспортом»</w:t>
      </w:r>
      <w:r>
        <w:rPr>
          <w:color w:val="000000" w:themeColor="text1"/>
          <w:sz w:val="26"/>
          <w:szCs w:val="26"/>
          <w:lang w:val="ru-RU"/>
        </w:rPr>
        <w:t xml:space="preserve"> </w:t>
      </w:r>
      <w:r>
        <w:rPr>
          <w:color w:val="000000" w:themeColor="text1"/>
          <w:sz w:val="26"/>
          <w:szCs w:val="26"/>
          <w:lang w:val="en-US"/>
        </w:rPr>
        <w:t>А</w:t>
      </w:r>
      <w:r>
        <w:rPr>
          <w:color w:val="000000" w:themeColor="text1"/>
          <w:sz w:val="26"/>
          <w:szCs w:val="26"/>
          <w:lang w:val="ru-RU"/>
        </w:rPr>
        <w:t>дминистрация</w:t>
      </w:r>
      <w:r>
        <w:rPr>
          <w:sz w:val="26"/>
          <w:szCs w:val="26"/>
          <w:lang w:val="ru-RU"/>
        </w:rPr>
        <w:t xml:space="preserve"> </w:t>
      </w:r>
      <w:r>
        <w:rPr>
          <w:sz w:val="26"/>
          <w:szCs w:val="26"/>
        </w:rPr>
        <w:t xml:space="preserve">Сандовского муниципального округа </w:t>
      </w:r>
    </w:p>
    <w:p>
      <w:pPr>
        <w:pStyle w:val="Style16"/>
        <w:shd w:val="clear" w:color="auto" w:fill="auto"/>
        <w:spacing w:lineRule="exact" w:line="326" w:before="0" w:after="0"/>
        <w:ind w:left="40" w:right="40" w:firstLine="700"/>
        <w:jc w:val="both"/>
        <w:rPr>
          <w:sz w:val="26"/>
          <w:szCs w:val="26"/>
        </w:rPr>
      </w:pPr>
      <w:r>
        <w:rPr>
          <w:sz w:val="26"/>
          <w:szCs w:val="26"/>
        </w:rPr>
      </w:r>
    </w:p>
    <w:p>
      <w:pPr>
        <w:pStyle w:val="Normal"/>
        <w:suppressAutoHyphens w:val="true"/>
        <w:jc w:val="center"/>
        <w:rPr>
          <w:sz w:val="26"/>
          <w:szCs w:val="26"/>
        </w:rPr>
      </w:pPr>
      <w:r>
        <w:rPr>
          <w:sz w:val="26"/>
          <w:szCs w:val="26"/>
          <w:lang w:eastAsia="ar-SA"/>
        </w:rPr>
        <w:t>ПОСТАНОВЛЯЕТ:</w:t>
      </w:r>
    </w:p>
    <w:p>
      <w:pPr>
        <w:pStyle w:val="Normal"/>
        <w:suppressAutoHyphens w:val="true"/>
        <w:rPr>
          <w:sz w:val="26"/>
          <w:szCs w:val="26"/>
          <w:lang w:eastAsia="ar-SA"/>
        </w:rPr>
      </w:pPr>
      <w:r>
        <w:rPr>
          <w:sz w:val="26"/>
          <w:szCs w:val="26"/>
          <w:lang w:eastAsia="ar-SA"/>
        </w:rPr>
      </w:r>
    </w:p>
    <w:p>
      <w:pPr>
        <w:pStyle w:val="ListParagraph"/>
        <w:widowControl/>
        <w:numPr>
          <w:ilvl w:val="0"/>
          <w:numId w:val="0"/>
        </w:numPr>
        <w:suppressAutoHyphens w:val="true"/>
        <w:bidi w:val="0"/>
        <w:spacing w:before="0" w:after="0"/>
        <w:ind w:left="0" w:right="0" w:hanging="0"/>
        <w:contextualSpacing/>
        <w:jc w:val="both"/>
        <w:rPr/>
      </w:pPr>
      <w:r>
        <w:rPr>
          <w:color w:val="000000" w:themeColor="text1"/>
          <w:sz w:val="26"/>
          <w:szCs w:val="26"/>
          <w:u w:val="none"/>
        </w:rPr>
        <w:t xml:space="preserve"> </w:t>
      </w:r>
      <w:r>
        <w:rPr>
          <w:color w:val="000000" w:themeColor="text1"/>
          <w:sz w:val="26"/>
          <w:szCs w:val="26"/>
          <w:u w:val="none"/>
        </w:rPr>
        <w:tab/>
        <w:t>1.</w:t>
      </w:r>
      <w:bookmarkStart w:id="0" w:name="sub_1"/>
      <w:r>
        <w:rPr>
          <w:color w:val="000000" w:themeColor="text1"/>
          <w:sz w:val="26"/>
          <w:szCs w:val="26"/>
          <w:u w:val="none"/>
        </w:rPr>
        <w:t xml:space="preserve">Утвердить </w:t>
      </w:r>
      <w:hyperlink w:anchor="sub_21">
        <w:r>
          <w:rPr>
            <w:color w:val="000000" w:themeColor="text1"/>
            <w:sz w:val="26"/>
            <w:szCs w:val="26"/>
            <w:u w:val="none"/>
          </w:rPr>
          <w:t>Положение</w:t>
        </w:r>
      </w:hyperlink>
      <w:r>
        <w:rPr>
          <w:color w:val="000000" w:themeColor="text1"/>
          <w:sz w:val="26"/>
          <w:szCs w:val="26"/>
          <w:u w:val="none"/>
        </w:rPr>
        <w:t xml:space="preserve"> </w:t>
      </w:r>
      <w:r>
        <w:rPr>
          <w:sz w:val="26"/>
          <w:szCs w:val="26"/>
          <w:u w:val="none"/>
        </w:rPr>
        <w:t>об организации транспортного обслуживания населения пассажирским авто</w:t>
      </w:r>
      <w:r>
        <w:rPr>
          <w:sz w:val="26"/>
          <w:szCs w:val="26"/>
        </w:rPr>
        <w:t xml:space="preserve">мобильным транспортом на территории Сандовского муниципального округа Тверской области </w:t>
      </w:r>
      <w:bookmarkEnd w:id="0"/>
      <w:r>
        <w:rPr>
          <w:color w:val="000000" w:themeColor="text1"/>
          <w:sz w:val="26"/>
          <w:szCs w:val="26"/>
        </w:rPr>
        <w:t>(прилагается).</w:t>
      </w:r>
    </w:p>
    <w:p>
      <w:pPr>
        <w:pStyle w:val="ListParagraph"/>
        <w:widowControl/>
        <w:numPr>
          <w:ilvl w:val="0"/>
          <w:numId w:val="0"/>
        </w:numPr>
        <w:suppressAutoHyphens w:val="true"/>
        <w:bidi w:val="0"/>
        <w:spacing w:before="0" w:after="0"/>
        <w:ind w:left="0" w:right="0" w:hanging="0"/>
        <w:contextualSpacing/>
        <w:jc w:val="both"/>
        <w:rPr/>
      </w:pPr>
      <w:r>
        <w:rPr>
          <w:sz w:val="26"/>
          <w:szCs w:val="26"/>
        </w:rPr>
        <w:t xml:space="preserve"> </w:t>
      </w:r>
      <w:r>
        <w:rPr>
          <w:sz w:val="26"/>
          <w:szCs w:val="26"/>
        </w:rPr>
        <w:tab/>
        <w:t>2.</w:t>
      </w:r>
      <w:r>
        <w:rPr>
          <w:sz w:val="26"/>
          <w:szCs w:val="26"/>
        </w:rPr>
        <w:t>Настоящее постановление вступает в силу со дня официального опубликования и подлежит размещению на официальном</w:t>
      </w:r>
      <w:r>
        <w:rPr>
          <w:sz w:val="26"/>
          <w:szCs w:val="26"/>
          <w:u w:val="none"/>
        </w:rPr>
        <w:t xml:space="preserve"> </w:t>
      </w:r>
      <w:hyperlink r:id="rId6">
        <w:r>
          <w:rPr>
            <w:color w:val="00000A"/>
            <w:sz w:val="26"/>
            <w:szCs w:val="26"/>
            <w:u w:val="none"/>
          </w:rPr>
          <w:t>сайте</w:t>
        </w:r>
      </w:hyperlink>
      <w:r>
        <w:rPr>
          <w:sz w:val="26"/>
          <w:szCs w:val="26"/>
        </w:rPr>
        <w:t xml:space="preserve"> Сандовского муниципального округа в информационно-коммуникационной сети «Интернет».</w:t>
      </w:r>
    </w:p>
    <w:p>
      <w:pPr>
        <w:pStyle w:val="ListParagraph"/>
        <w:widowControl/>
        <w:numPr>
          <w:ilvl w:val="0"/>
          <w:numId w:val="0"/>
        </w:numPr>
        <w:suppressAutoHyphens w:val="true"/>
        <w:bidi w:val="0"/>
        <w:spacing w:before="0" w:after="0"/>
        <w:ind w:left="0" w:right="0" w:hanging="0"/>
        <w:contextualSpacing/>
        <w:jc w:val="both"/>
        <w:rPr>
          <w:sz w:val="26"/>
          <w:szCs w:val="26"/>
        </w:rPr>
      </w:pPr>
      <w:r>
        <w:rPr>
          <w:sz w:val="26"/>
          <w:szCs w:val="26"/>
        </w:rPr>
        <w:t xml:space="preserve"> </w:t>
      </w:r>
      <w:r>
        <w:rPr>
          <w:sz w:val="26"/>
          <w:szCs w:val="26"/>
        </w:rPr>
        <w:tab/>
        <w:t>3.</w:t>
      </w:r>
      <w:r>
        <w:rPr>
          <w:sz w:val="26"/>
          <w:szCs w:val="26"/>
        </w:rPr>
        <w:t>Контроль за исполнением настоящего постановления возложить на заместителя Главы Администрации Сандовского муниципального округа Фумина Е.А.</w:t>
      </w:r>
    </w:p>
    <w:p>
      <w:pPr>
        <w:pStyle w:val="ListParagraph"/>
        <w:numPr>
          <w:ilvl w:val="0"/>
          <w:numId w:val="0"/>
        </w:numPr>
        <w:tabs>
          <w:tab w:val="clear" w:pos="708"/>
          <w:tab w:val="left" w:pos="851" w:leader="none"/>
        </w:tabs>
        <w:suppressAutoHyphens w:val="true"/>
        <w:ind w:left="720" w:hanging="0"/>
        <w:jc w:val="both"/>
        <w:rPr>
          <w:sz w:val="26"/>
          <w:szCs w:val="26"/>
          <w:lang w:eastAsia="ar-SA"/>
        </w:rPr>
      </w:pPr>
      <w:r>
        <w:rPr>
          <w:sz w:val="26"/>
          <w:szCs w:val="26"/>
          <w:lang w:eastAsia="ar-SA"/>
        </w:rPr>
      </w:r>
    </w:p>
    <w:p>
      <w:pPr>
        <w:pStyle w:val="ListParagraph"/>
        <w:numPr>
          <w:ilvl w:val="0"/>
          <w:numId w:val="0"/>
        </w:numPr>
        <w:tabs>
          <w:tab w:val="clear" w:pos="708"/>
          <w:tab w:val="left" w:pos="851" w:leader="none"/>
        </w:tabs>
        <w:suppressAutoHyphens w:val="true"/>
        <w:ind w:left="720" w:hanging="0"/>
        <w:jc w:val="both"/>
        <w:rPr>
          <w:sz w:val="26"/>
          <w:szCs w:val="26"/>
          <w:lang w:eastAsia="ar-SA"/>
        </w:rPr>
      </w:pPr>
      <w:r>
        <w:rPr>
          <w:sz w:val="26"/>
          <w:szCs w:val="26"/>
          <w:lang w:eastAsia="ar-SA"/>
        </w:rPr>
      </w:r>
    </w:p>
    <w:p>
      <w:pPr>
        <w:pStyle w:val="ListParagraph"/>
        <w:numPr>
          <w:ilvl w:val="0"/>
          <w:numId w:val="0"/>
        </w:numPr>
        <w:tabs>
          <w:tab w:val="clear" w:pos="708"/>
          <w:tab w:val="left" w:pos="851" w:leader="none"/>
        </w:tabs>
        <w:suppressAutoHyphens w:val="true"/>
        <w:ind w:left="720" w:hanging="0"/>
        <w:jc w:val="both"/>
        <w:rPr>
          <w:sz w:val="26"/>
          <w:szCs w:val="26"/>
          <w:lang w:eastAsia="ar-SA"/>
        </w:rPr>
      </w:pPr>
      <w:r>
        <w:rPr>
          <w:sz w:val="26"/>
          <w:szCs w:val="26"/>
          <w:lang w:eastAsia="ar-SA"/>
        </w:rPr>
      </w:r>
    </w:p>
    <w:p>
      <w:pPr>
        <w:pStyle w:val="ListParagraph"/>
        <w:numPr>
          <w:ilvl w:val="0"/>
          <w:numId w:val="0"/>
        </w:numPr>
        <w:tabs>
          <w:tab w:val="clear" w:pos="708"/>
          <w:tab w:val="left" w:pos="851" w:leader="none"/>
        </w:tabs>
        <w:suppressAutoHyphens w:val="true"/>
        <w:ind w:left="720" w:hanging="0"/>
        <w:jc w:val="both"/>
        <w:rPr>
          <w:sz w:val="26"/>
          <w:szCs w:val="26"/>
          <w:lang w:eastAsia="ar-SA"/>
        </w:rPr>
      </w:pPr>
      <w:r>
        <w:rPr>
          <w:sz w:val="26"/>
          <w:szCs w:val="26"/>
          <w:lang w:eastAsia="ar-SA"/>
        </w:rPr>
      </w:r>
    </w:p>
    <w:p>
      <w:pPr>
        <w:pStyle w:val="ListParagraph"/>
        <w:numPr>
          <w:ilvl w:val="0"/>
          <w:numId w:val="0"/>
        </w:numPr>
        <w:tabs>
          <w:tab w:val="clear" w:pos="708"/>
          <w:tab w:val="left" w:pos="851" w:leader="none"/>
        </w:tabs>
        <w:suppressAutoHyphens w:val="true"/>
        <w:ind w:left="720" w:hanging="0"/>
        <w:jc w:val="both"/>
        <w:rPr>
          <w:sz w:val="26"/>
          <w:szCs w:val="26"/>
          <w:lang w:eastAsia="ar-SA"/>
        </w:rPr>
      </w:pPr>
      <w:r>
        <w:rPr>
          <w:sz w:val="26"/>
          <w:szCs w:val="26"/>
          <w:lang w:eastAsia="ar-SA"/>
        </w:rPr>
      </w:r>
    </w:p>
    <w:p>
      <w:pPr>
        <w:sectPr>
          <w:type w:val="nextPage"/>
          <w:pgSz w:w="11906" w:h="16838"/>
          <w:pgMar w:left="1155" w:right="836" w:gutter="0" w:header="0" w:top="851" w:footer="0" w:bottom="567"/>
          <w:pgNumType w:fmt="decimal"/>
          <w:formProt w:val="false"/>
          <w:textDirection w:val="lrTb"/>
          <w:docGrid w:type="default" w:linePitch="360" w:charSpace="0"/>
        </w:sectPr>
        <w:pStyle w:val="Normal"/>
        <w:suppressAutoHyphens w:val="true"/>
        <w:jc w:val="both"/>
        <w:rPr>
          <w:sz w:val="26"/>
          <w:szCs w:val="26"/>
        </w:rPr>
      </w:pPr>
      <w:r>
        <w:rPr>
          <w:sz w:val="26"/>
          <w:szCs w:val="26"/>
          <w:lang w:eastAsia="ar-SA"/>
        </w:rPr>
        <w:t>Глава Сандовского муниципального округа                                                    О.Н. Грязнов</w:t>
      </w:r>
    </w:p>
    <w:p>
      <w:pPr>
        <w:pStyle w:val="Normal"/>
        <w:tabs>
          <w:tab w:val="clear" w:pos="708"/>
          <w:tab w:val="left" w:pos="284" w:leader="none"/>
          <w:tab w:val="left" w:pos="813" w:leader="none"/>
          <w:tab w:val="left" w:pos="5373" w:leader="none"/>
          <w:tab w:val="left" w:pos="5812" w:leader="none"/>
          <w:tab w:val="left" w:pos="8931" w:leader="none"/>
        </w:tabs>
        <w:jc w:val="right"/>
        <w:rPr>
          <w:sz w:val="28"/>
          <w:szCs w:val="28"/>
        </w:rPr>
      </w:pPr>
      <w:r>
        <w:rPr>
          <w:sz w:val="24"/>
          <w:szCs w:val="24"/>
        </w:rPr>
        <w:t>Приложение</w:t>
      </w:r>
    </w:p>
    <w:p>
      <w:pPr>
        <w:pStyle w:val="Normal"/>
        <w:tabs>
          <w:tab w:val="clear" w:pos="708"/>
          <w:tab w:val="left" w:pos="813" w:leader="none"/>
          <w:tab w:val="left" w:pos="5373" w:leader="none"/>
          <w:tab w:val="left" w:pos="5812" w:leader="none"/>
        </w:tabs>
        <w:jc w:val="right"/>
        <w:rPr>
          <w:sz w:val="28"/>
          <w:szCs w:val="28"/>
          <w:lang w:eastAsia="ar-SA"/>
        </w:rPr>
      </w:pPr>
      <w:r>
        <w:rPr>
          <w:sz w:val="24"/>
          <w:szCs w:val="24"/>
        </w:rPr>
        <w:t xml:space="preserve">к </w:t>
      </w:r>
      <w:r>
        <w:rPr>
          <w:sz w:val="21"/>
          <w:szCs w:val="21"/>
        </w:rPr>
        <w:t xml:space="preserve">постановлению Администрации </w:t>
      </w:r>
      <w:r>
        <w:rPr>
          <w:sz w:val="24"/>
          <w:szCs w:val="24"/>
        </w:rPr>
        <w:t xml:space="preserve">Сандовского </w:t>
      </w:r>
    </w:p>
    <w:p>
      <w:pPr>
        <w:pStyle w:val="Normal"/>
        <w:tabs>
          <w:tab w:val="clear" w:pos="708"/>
          <w:tab w:val="left" w:pos="813" w:leader="none"/>
          <w:tab w:val="left" w:pos="5373" w:leader="none"/>
          <w:tab w:val="left" w:pos="5812" w:leader="none"/>
        </w:tabs>
        <w:jc w:val="right"/>
        <w:rPr>
          <w:sz w:val="28"/>
          <w:szCs w:val="28"/>
          <w:lang w:eastAsia="ar-SA"/>
        </w:rPr>
      </w:pPr>
      <w:r>
        <w:rPr>
          <w:sz w:val="24"/>
          <w:szCs w:val="24"/>
        </w:rPr>
        <w:t xml:space="preserve">муниципального округа от </w:t>
      </w:r>
      <w:r>
        <w:rPr>
          <w:sz w:val="24"/>
          <w:szCs w:val="24"/>
        </w:rPr>
        <w:t>29.12.2022г. № 362</w:t>
      </w:r>
    </w:p>
    <w:p>
      <w:pPr>
        <w:pStyle w:val="Normal"/>
        <w:ind w:firstLine="567"/>
        <w:jc w:val="both"/>
        <w:rPr>
          <w:sz w:val="28"/>
          <w:szCs w:val="28"/>
        </w:rPr>
      </w:pPr>
      <w:r>
        <w:rPr>
          <w:sz w:val="28"/>
          <w:szCs w:val="28"/>
        </w:rPr>
      </w:r>
    </w:p>
    <w:p>
      <w:pPr>
        <w:pStyle w:val="1"/>
        <w:ind w:firstLine="567"/>
        <w:rPr>
          <w:sz w:val="28"/>
          <w:szCs w:val="28"/>
          <w:lang w:eastAsia="ar-SA"/>
        </w:rPr>
      </w:pPr>
      <w:r>
        <w:rPr>
          <w:color w:val="000000" w:themeColor="text1"/>
          <w:sz w:val="22"/>
          <w:szCs w:val="22"/>
        </w:rPr>
        <w:t>Положение</w:t>
        <w:br/>
        <w:t xml:space="preserve">об организации транспортного обслуживания населения </w:t>
      </w:r>
      <w:r>
        <w:rPr>
          <w:b/>
          <w:bCs/>
          <w:i w:val="false"/>
          <w:caps w:val="false"/>
          <w:smallCaps w:val="false"/>
          <w:color w:val="22272F"/>
          <w:spacing w:val="0"/>
          <w:sz w:val="22"/>
          <w:szCs w:val="22"/>
        </w:rPr>
        <w:t>пассажирским автомобильным транспортом</w:t>
      </w:r>
      <w:r>
        <w:rPr>
          <w:b/>
          <w:bCs/>
          <w:color w:val="000000" w:themeColor="text1"/>
          <w:sz w:val="22"/>
          <w:szCs w:val="22"/>
        </w:rPr>
        <w:t xml:space="preserve"> </w:t>
      </w:r>
      <w:r>
        <w:rPr>
          <w:color w:val="000000" w:themeColor="text1"/>
          <w:sz w:val="22"/>
          <w:szCs w:val="22"/>
        </w:rPr>
        <w:t xml:space="preserve">на территории  </w:t>
      </w:r>
      <w:r>
        <w:rPr>
          <w:sz w:val="22"/>
          <w:szCs w:val="22"/>
        </w:rPr>
        <w:t>Сандовского муниципального округа Тверской области</w:t>
      </w:r>
    </w:p>
    <w:p>
      <w:pPr>
        <w:pStyle w:val="1"/>
        <w:ind w:firstLine="567"/>
        <w:jc w:val="center"/>
        <w:rPr>
          <w:sz w:val="26"/>
          <w:szCs w:val="26"/>
          <w:lang w:eastAsia="ar-SA"/>
        </w:rPr>
      </w:pPr>
      <w:r>
        <w:rPr>
          <w:sz w:val="26"/>
          <w:szCs w:val="26"/>
          <w:lang w:eastAsia="ar-SA"/>
        </w:rPr>
      </w:r>
    </w:p>
    <w:p>
      <w:pPr>
        <w:pStyle w:val="1"/>
        <w:ind w:firstLine="567"/>
        <w:jc w:val="center"/>
        <w:rPr>
          <w:sz w:val="26"/>
          <w:szCs w:val="26"/>
          <w:lang w:eastAsia="ar-SA"/>
        </w:rPr>
      </w:pPr>
      <w:bookmarkStart w:id="1" w:name="sub_8"/>
      <w:bookmarkEnd w:id="1"/>
      <w:r>
        <w:rPr>
          <w:color w:val="000000" w:themeColor="text1"/>
          <w:sz w:val="22"/>
          <w:szCs w:val="22"/>
        </w:rPr>
        <w:t>1. Общие положения</w:t>
      </w:r>
    </w:p>
    <w:p>
      <w:pPr>
        <w:pStyle w:val="1"/>
        <w:ind w:firstLine="567"/>
        <w:jc w:val="center"/>
        <w:rPr>
          <w:color w:val="000000"/>
          <w:sz w:val="22"/>
          <w:szCs w:val="22"/>
        </w:rPr>
      </w:pPr>
      <w:r>
        <w:rPr>
          <w:color w:val="000000" w:themeColor="text1"/>
          <w:sz w:val="22"/>
          <w:szCs w:val="22"/>
        </w:rPr>
      </w:r>
    </w:p>
    <w:p>
      <w:pPr>
        <w:pStyle w:val="Normal"/>
        <w:ind w:firstLine="567"/>
        <w:jc w:val="both"/>
        <w:rPr>
          <w:sz w:val="28"/>
          <w:szCs w:val="28"/>
          <w:lang w:eastAsia="ar-SA"/>
        </w:rPr>
      </w:pPr>
      <w:bookmarkStart w:id="2" w:name="sub_5"/>
      <w:bookmarkEnd w:id="2"/>
      <w:r>
        <w:rPr>
          <w:color w:val="000000" w:themeColor="text1"/>
          <w:sz w:val="22"/>
          <w:szCs w:val="22"/>
          <w:u w:val="none"/>
        </w:rPr>
        <w:t xml:space="preserve">1.1. Настоящее Положение разработано в соответствии с Федеральными законами </w:t>
      </w:r>
      <w:hyperlink r:id="rId7">
        <w:r>
          <w:rPr>
            <w:color w:val="000000" w:themeColor="text1"/>
            <w:sz w:val="22"/>
            <w:szCs w:val="22"/>
            <w:u w:val="none"/>
          </w:rPr>
          <w:t>от 08.11.2007 N 259-ФЗ</w:t>
        </w:r>
      </w:hyperlink>
      <w:r>
        <w:rPr>
          <w:color w:val="000000" w:themeColor="text1"/>
          <w:sz w:val="22"/>
          <w:szCs w:val="22"/>
          <w:u w:val="none"/>
        </w:rPr>
        <w:t xml:space="preserve"> «Устав автомобильного транспорта и городского наземного электрического транспорта», </w:t>
      </w:r>
      <w:hyperlink r:id="rId8">
        <w:r>
          <w:rPr>
            <w:color w:val="000000" w:themeColor="text1"/>
            <w:sz w:val="22"/>
            <w:szCs w:val="22"/>
            <w:u w:val="none"/>
          </w:rPr>
          <w:t>от 13.07.2015 N 220-ФЗ</w:t>
        </w:r>
      </w:hyperlink>
      <w:r>
        <w:rPr>
          <w:color w:val="000000" w:themeColor="text1"/>
          <w:sz w:val="22"/>
          <w:szCs w:val="22"/>
          <w:u w:val="none"/>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01.10.2020 N 1586 «Об утверждении Правил перевозок пассажиров и багажа автомобильным транспортом и городским наземным электрическим транспортом», Федеральным законом от 06.10.2003 N 131-ФЗ «Об общих принципах организации местного самоуправления в Российской Федерации» и регламентирует отношения между администрацией Сандовского муниципального округа (далее - Администрация) и юридическими лицами, индивидуальными предпринимателями или участниками договора простого товарищества, осуществляющими свою деятельность в сфере пассажирских перевозок в границах Сандовского муниципального округа Тверской области и направлено на создание условий для предоставления транспортных услуг населению с соблюдением безопасности дорожного движе</w:t>
      </w:r>
      <w:r>
        <w:rPr>
          <w:color w:val="000000" w:themeColor="text1"/>
          <w:sz w:val="22"/>
          <w:szCs w:val="22"/>
        </w:rPr>
        <w:t>ния и комфортности перевозок.</w:t>
      </w:r>
    </w:p>
    <w:p>
      <w:pPr>
        <w:pStyle w:val="Normal"/>
        <w:ind w:firstLine="567"/>
        <w:jc w:val="both"/>
        <w:rPr>
          <w:color w:val="000000"/>
          <w:sz w:val="27"/>
          <w:szCs w:val="27"/>
        </w:rPr>
      </w:pPr>
      <w:bookmarkStart w:id="3" w:name="sub_6"/>
      <w:bookmarkStart w:id="4" w:name="sub_51"/>
      <w:bookmarkEnd w:id="3"/>
      <w:bookmarkEnd w:id="4"/>
      <w:r>
        <w:rPr>
          <w:color w:val="000000" w:themeColor="text1"/>
          <w:sz w:val="22"/>
          <w:szCs w:val="22"/>
        </w:rPr>
        <w:t>1.2. Действие настоящего Положения не распространяется на гражданско-правовые отношения, возникающие между перевозчиками и потребителями при оказании транспортных услуг.</w:t>
      </w:r>
    </w:p>
    <w:p>
      <w:pPr>
        <w:pStyle w:val="Normal"/>
        <w:ind w:firstLine="567"/>
        <w:jc w:val="both"/>
        <w:rPr>
          <w:color w:val="000000"/>
          <w:sz w:val="27"/>
          <w:szCs w:val="27"/>
        </w:rPr>
      </w:pPr>
      <w:bookmarkStart w:id="5" w:name="sub_7"/>
      <w:bookmarkStart w:id="6" w:name="sub_61"/>
      <w:bookmarkEnd w:id="5"/>
      <w:bookmarkEnd w:id="6"/>
      <w:r>
        <w:rPr>
          <w:color w:val="000000" w:themeColor="text1"/>
          <w:sz w:val="22"/>
          <w:szCs w:val="22"/>
        </w:rPr>
        <w:t>1.3. Настоящее Положение разработано в целях:</w:t>
      </w:r>
    </w:p>
    <w:p>
      <w:pPr>
        <w:pStyle w:val="Normal"/>
        <w:ind w:firstLine="567"/>
        <w:jc w:val="both"/>
        <w:rPr>
          <w:color w:val="000000"/>
          <w:sz w:val="27"/>
          <w:szCs w:val="27"/>
        </w:rPr>
      </w:pPr>
      <w:r>
        <w:rPr>
          <w:color w:val="000000" w:themeColor="text1"/>
          <w:sz w:val="22"/>
          <w:szCs w:val="22"/>
        </w:rPr>
        <w:t>- создания условий для предоставления транспортных услуг населению в границах муниципального образования;</w:t>
      </w:r>
    </w:p>
    <w:p>
      <w:pPr>
        <w:pStyle w:val="Normal"/>
        <w:ind w:firstLine="567"/>
        <w:jc w:val="both"/>
        <w:rPr>
          <w:color w:val="000000"/>
          <w:sz w:val="27"/>
          <w:szCs w:val="27"/>
        </w:rPr>
      </w:pPr>
      <w:r>
        <w:rPr>
          <w:color w:val="000000" w:themeColor="text1"/>
          <w:sz w:val="22"/>
          <w:szCs w:val="22"/>
        </w:rPr>
        <w:t>- обеспечения доступности транспортного обслуживания для населения и стабильности осуществления пассажирских перевозок;</w:t>
      </w:r>
    </w:p>
    <w:p>
      <w:pPr>
        <w:pStyle w:val="Normal"/>
        <w:ind w:firstLine="567"/>
        <w:jc w:val="both"/>
        <w:rPr>
          <w:color w:val="000000"/>
          <w:sz w:val="27"/>
          <w:szCs w:val="27"/>
        </w:rPr>
      </w:pPr>
      <w:r>
        <w:rPr>
          <w:color w:val="000000" w:themeColor="text1"/>
          <w:sz w:val="22"/>
          <w:szCs w:val="22"/>
        </w:rPr>
        <w:t>- равного доступа перевозчиков на рынок транспортных услуг независимо от их организационно-правовой формы и формы собственности на транспортные средства;</w:t>
      </w:r>
    </w:p>
    <w:p>
      <w:pPr>
        <w:pStyle w:val="Normal"/>
        <w:ind w:firstLine="567"/>
        <w:jc w:val="both"/>
        <w:rPr>
          <w:color w:val="000000"/>
          <w:sz w:val="27"/>
          <w:szCs w:val="27"/>
        </w:rPr>
      </w:pPr>
      <w:r>
        <w:rPr>
          <w:color w:val="000000" w:themeColor="text1"/>
          <w:sz w:val="22"/>
          <w:szCs w:val="22"/>
        </w:rPr>
        <w:t>- повышения уровня качества транспортных услуг;</w:t>
      </w:r>
    </w:p>
    <w:p>
      <w:pPr>
        <w:pStyle w:val="Normal"/>
        <w:ind w:firstLine="567"/>
        <w:jc w:val="both"/>
        <w:rPr>
          <w:color w:val="000000"/>
          <w:sz w:val="27"/>
          <w:szCs w:val="27"/>
        </w:rPr>
      </w:pPr>
      <w:r>
        <w:rPr>
          <w:color w:val="000000" w:themeColor="text1"/>
          <w:sz w:val="22"/>
          <w:szCs w:val="22"/>
        </w:rPr>
        <w:t>- безопасности при выполнении перевозок;</w:t>
      </w:r>
    </w:p>
    <w:p>
      <w:pPr>
        <w:pStyle w:val="Normal"/>
        <w:ind w:firstLine="567"/>
        <w:jc w:val="both"/>
        <w:rPr>
          <w:color w:val="000000"/>
          <w:sz w:val="27"/>
          <w:szCs w:val="27"/>
        </w:rPr>
      </w:pPr>
      <w:r>
        <w:rPr>
          <w:color w:val="000000" w:themeColor="text1"/>
          <w:sz w:val="22"/>
          <w:szCs w:val="22"/>
        </w:rPr>
        <w:t>- обеспечения единства понятий и системы правового регулирования в сфере деятельности пассажирского автомобильного транспорта.</w:t>
      </w:r>
    </w:p>
    <w:p>
      <w:pPr>
        <w:pStyle w:val="Normal"/>
        <w:ind w:firstLine="567"/>
        <w:jc w:val="both"/>
        <w:rPr>
          <w:color w:val="000000"/>
          <w:sz w:val="22"/>
          <w:szCs w:val="22"/>
        </w:rPr>
      </w:pPr>
      <w:r>
        <w:rPr>
          <w:color w:val="000000" w:themeColor="text1"/>
          <w:sz w:val="22"/>
          <w:szCs w:val="22"/>
        </w:rPr>
      </w:r>
    </w:p>
    <w:p>
      <w:pPr>
        <w:pStyle w:val="1"/>
        <w:ind w:firstLine="567"/>
        <w:jc w:val="center"/>
        <w:rPr>
          <w:sz w:val="26"/>
          <w:szCs w:val="26"/>
          <w:lang w:eastAsia="ar-SA"/>
        </w:rPr>
      </w:pPr>
      <w:bookmarkStart w:id="7" w:name="sub_11"/>
      <w:bookmarkEnd w:id="7"/>
      <w:r>
        <w:rPr>
          <w:color w:val="000000" w:themeColor="text1"/>
          <w:sz w:val="22"/>
          <w:szCs w:val="22"/>
        </w:rPr>
        <w:t xml:space="preserve">2. Организация транспортного обслуживания населения пассажирским </w:t>
      </w:r>
    </w:p>
    <w:p>
      <w:pPr>
        <w:pStyle w:val="1"/>
        <w:ind w:firstLine="567"/>
        <w:jc w:val="center"/>
        <w:rPr>
          <w:sz w:val="26"/>
          <w:szCs w:val="26"/>
          <w:lang w:eastAsia="ar-SA"/>
        </w:rPr>
      </w:pPr>
      <w:r>
        <w:rPr>
          <w:color w:val="000000" w:themeColor="text1"/>
          <w:sz w:val="22"/>
          <w:szCs w:val="22"/>
        </w:rPr>
        <w:t>автомобильным транспортом</w:t>
      </w:r>
    </w:p>
    <w:p>
      <w:pPr>
        <w:pStyle w:val="1"/>
        <w:ind w:firstLine="567"/>
        <w:jc w:val="center"/>
        <w:rPr>
          <w:color w:val="000000"/>
          <w:sz w:val="22"/>
          <w:szCs w:val="22"/>
        </w:rPr>
      </w:pPr>
      <w:r>
        <w:rPr>
          <w:color w:val="000000" w:themeColor="text1"/>
          <w:sz w:val="22"/>
          <w:szCs w:val="22"/>
        </w:rPr>
      </w:r>
    </w:p>
    <w:p>
      <w:pPr>
        <w:pStyle w:val="Normal"/>
        <w:ind w:firstLine="567"/>
        <w:jc w:val="both"/>
        <w:rPr>
          <w:sz w:val="28"/>
          <w:szCs w:val="28"/>
          <w:lang w:eastAsia="ar-SA"/>
        </w:rPr>
      </w:pPr>
      <w:bookmarkStart w:id="8" w:name="sub_9"/>
      <w:bookmarkEnd w:id="8"/>
      <w:r>
        <w:rPr>
          <w:color w:val="000000" w:themeColor="text1"/>
          <w:sz w:val="22"/>
          <w:szCs w:val="22"/>
        </w:rPr>
        <w:t>2.1. Уполномоченным органом местного самоуправления, осуществляющим функции по организации регулярных перевозок пассажиров и багажа автомобильным транспортом в Сандовском муниципальном округе Тверской области, является Администрация Сандовского муниципального округа (далее - уполномоченный орган).</w:t>
      </w:r>
    </w:p>
    <w:p>
      <w:pPr>
        <w:pStyle w:val="Normal"/>
        <w:ind w:firstLine="567"/>
        <w:jc w:val="both"/>
        <w:rPr>
          <w:color w:val="000000"/>
          <w:sz w:val="27"/>
          <w:szCs w:val="27"/>
        </w:rPr>
      </w:pPr>
      <w:bookmarkStart w:id="9" w:name="sub_10"/>
      <w:bookmarkStart w:id="10" w:name="sub_91"/>
      <w:bookmarkEnd w:id="9"/>
      <w:bookmarkEnd w:id="10"/>
      <w:r>
        <w:rPr>
          <w:color w:val="000000" w:themeColor="text1"/>
          <w:sz w:val="22"/>
          <w:szCs w:val="22"/>
        </w:rPr>
        <w:t>2.2. Уполномоченный орган:</w:t>
      </w:r>
    </w:p>
    <w:p>
      <w:pPr>
        <w:pStyle w:val="Normal"/>
        <w:ind w:firstLine="567"/>
        <w:jc w:val="both"/>
        <w:rPr>
          <w:color w:val="000000"/>
          <w:sz w:val="27"/>
          <w:szCs w:val="27"/>
        </w:rPr>
      </w:pPr>
      <w:r>
        <w:rPr>
          <w:color w:val="000000" w:themeColor="text1"/>
          <w:sz w:val="22"/>
          <w:szCs w:val="22"/>
        </w:rPr>
        <w:t>- разрабатывает проекты муниципальных правовых актов в области организации транспортного обслуживания населения пассажирским автомобильным транспортом;</w:t>
      </w:r>
    </w:p>
    <w:p>
      <w:pPr>
        <w:pStyle w:val="Normal"/>
        <w:ind w:firstLine="567"/>
        <w:jc w:val="both"/>
        <w:rPr>
          <w:color w:val="000000"/>
          <w:sz w:val="27"/>
          <w:szCs w:val="27"/>
        </w:rPr>
      </w:pPr>
      <w:r>
        <w:rPr>
          <w:color w:val="000000" w:themeColor="text1"/>
          <w:sz w:val="22"/>
          <w:szCs w:val="22"/>
        </w:rPr>
        <w:t>- устанавливает, изменяет, отменяет муниципальные маршруты регулярных перевозок по нерегулируемым тарифам и регулируемым тарифам;</w:t>
      </w:r>
    </w:p>
    <w:p>
      <w:pPr>
        <w:pStyle w:val="Normal"/>
        <w:ind w:firstLine="567"/>
        <w:jc w:val="both"/>
        <w:rPr>
          <w:sz w:val="28"/>
          <w:szCs w:val="28"/>
          <w:lang w:eastAsia="ar-SA"/>
        </w:rPr>
      </w:pPr>
      <w:r>
        <w:rPr>
          <w:color w:val="000000" w:themeColor="text1"/>
          <w:sz w:val="22"/>
          <w:szCs w:val="22"/>
        </w:rPr>
        <w:t xml:space="preserve">- заключает муниципальные контракты, в порядке, установленном </w:t>
      </w:r>
      <w:hyperlink r:id="rId9">
        <w:r>
          <w:rPr>
            <w:color w:val="000000" w:themeColor="text1"/>
            <w:sz w:val="22"/>
            <w:szCs w:val="22"/>
            <w:u w:val="none"/>
          </w:rPr>
          <w:t>законодательством</w:t>
        </w:r>
      </w:hyperlink>
      <w:r>
        <w:rPr>
          <w:color w:val="000000" w:themeColor="text1"/>
          <w:sz w:val="22"/>
          <w:szCs w:val="22"/>
          <w:u w:val="none"/>
        </w:rPr>
        <w:t xml:space="preserve"> Рос</w:t>
      </w:r>
      <w:r>
        <w:rPr>
          <w:color w:val="000000" w:themeColor="text1"/>
          <w:sz w:val="22"/>
          <w:szCs w:val="22"/>
        </w:rPr>
        <w:t>сийской Федерации о контрактной системе в сфере закупок товаров, работ, услуг для обеспечения муниципальных нужд, предметом которых является выполнение работ, связанных с осуществлением регулярных перевозок пассажиров по регулируемым тарифам, выдает карты маршрута регулярных перевозок;</w:t>
      </w:r>
    </w:p>
    <w:p>
      <w:pPr>
        <w:pStyle w:val="Normal"/>
        <w:ind w:firstLine="567"/>
        <w:jc w:val="both"/>
        <w:rPr>
          <w:color w:val="000000"/>
          <w:sz w:val="27"/>
          <w:szCs w:val="27"/>
        </w:rPr>
      </w:pPr>
      <w:r>
        <w:rPr>
          <w:color w:val="000000" w:themeColor="text1"/>
          <w:sz w:val="22"/>
          <w:szCs w:val="22"/>
        </w:rPr>
        <w:t>- проводит в установленном порядке открытые конкурсы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выдает свидетельства и карты соответствующих маршрутов регулярных перевозок;</w:t>
      </w:r>
    </w:p>
    <w:p>
      <w:pPr>
        <w:pStyle w:val="Normal"/>
        <w:ind w:firstLine="567"/>
        <w:jc w:val="both"/>
        <w:rPr>
          <w:color w:val="000000"/>
          <w:sz w:val="27"/>
          <w:szCs w:val="27"/>
        </w:rPr>
      </w:pPr>
      <w:r>
        <w:rPr>
          <w:color w:val="000000" w:themeColor="text1"/>
          <w:sz w:val="22"/>
          <w:szCs w:val="22"/>
        </w:rPr>
        <w:t>- производит оформление, переоформление, прекращение или приостановление действия свидетельств об осуществлении перевозок по маршруту регулярных перевозок и карт маршрута регулярных перевозок;</w:t>
      </w:r>
    </w:p>
    <w:p>
      <w:pPr>
        <w:pStyle w:val="Normal"/>
        <w:ind w:firstLine="567"/>
        <w:jc w:val="both"/>
        <w:rPr>
          <w:color w:val="000000"/>
          <w:sz w:val="27"/>
          <w:szCs w:val="27"/>
        </w:rPr>
      </w:pPr>
      <w:r>
        <w:rPr>
          <w:color w:val="000000" w:themeColor="text1"/>
          <w:sz w:val="22"/>
          <w:szCs w:val="22"/>
        </w:rPr>
        <w:t>- изменяет виды регулярных перевозок пассажиров, в случае если изменение предусмотрено документом планирования;</w:t>
      </w:r>
    </w:p>
    <w:p>
      <w:pPr>
        <w:pStyle w:val="Normal"/>
        <w:ind w:firstLine="567"/>
        <w:jc w:val="both"/>
        <w:rPr>
          <w:color w:val="000000"/>
          <w:sz w:val="27"/>
          <w:szCs w:val="27"/>
        </w:rPr>
      </w:pPr>
      <w:r>
        <w:rPr>
          <w:color w:val="000000" w:themeColor="text1"/>
          <w:sz w:val="22"/>
          <w:szCs w:val="22"/>
        </w:rPr>
        <w:t>- утверждает паспорта маршрутов регулярных перевозок, схемы маршрутов, расписания движения автобусов;</w:t>
      </w:r>
    </w:p>
    <w:p>
      <w:pPr>
        <w:pStyle w:val="Normal"/>
        <w:ind w:firstLine="567"/>
        <w:jc w:val="both"/>
        <w:rPr>
          <w:color w:val="000000"/>
          <w:sz w:val="27"/>
          <w:szCs w:val="27"/>
        </w:rPr>
      </w:pPr>
      <w:r>
        <w:rPr>
          <w:color w:val="000000" w:themeColor="text1"/>
          <w:sz w:val="22"/>
          <w:szCs w:val="22"/>
        </w:rPr>
        <w:t>- осуществляет координацию работы перевозчиков на муниципальных маршрутах регулярных перевозок пассажирским автомобильным транспортом;</w:t>
      </w:r>
    </w:p>
    <w:p>
      <w:pPr>
        <w:pStyle w:val="Normal"/>
        <w:ind w:firstLine="567"/>
        <w:jc w:val="both"/>
        <w:rPr>
          <w:sz w:val="28"/>
          <w:szCs w:val="28"/>
          <w:lang w:eastAsia="ar-SA"/>
        </w:rPr>
      </w:pPr>
      <w:r>
        <w:rPr>
          <w:color w:val="000000" w:themeColor="text1"/>
          <w:sz w:val="22"/>
          <w:szCs w:val="22"/>
        </w:rPr>
        <w:t xml:space="preserve">- осуществляет формирование и ведение реестра муниципальных маршрутов регулярных перевозок в соответствии с </w:t>
      </w:r>
      <w:hyperlink r:id="rId10">
        <w:r>
          <w:rPr>
            <w:color w:val="000000" w:themeColor="text1"/>
            <w:sz w:val="22"/>
            <w:szCs w:val="22"/>
            <w:u w:val="none"/>
          </w:rPr>
          <w:t>Федеральным законом</w:t>
        </w:r>
      </w:hyperlink>
      <w:r>
        <w:rPr>
          <w:color w:val="000000" w:themeColor="text1"/>
          <w:sz w:val="22"/>
          <w:szCs w:val="22"/>
          <w:u w:val="none"/>
        </w:rPr>
        <w:t xml:space="preserve"> от 13.07.2015 N 220-ФЗ «Об организации регулярных перевозок пассажиров </w:t>
      </w:r>
      <w:r>
        <w:rPr>
          <w:color w:val="000000" w:themeColor="text1"/>
          <w:sz w:val="22"/>
          <w:szCs w:val="22"/>
        </w:rPr>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N 220-ФЗ);</w:t>
      </w:r>
    </w:p>
    <w:p>
      <w:pPr>
        <w:pStyle w:val="Normal"/>
        <w:ind w:firstLine="567"/>
        <w:jc w:val="both"/>
        <w:rPr>
          <w:color w:val="000000"/>
          <w:sz w:val="27"/>
          <w:szCs w:val="27"/>
        </w:rPr>
      </w:pPr>
      <w:r>
        <w:rPr>
          <w:color w:val="000000" w:themeColor="text1"/>
          <w:sz w:val="22"/>
          <w:szCs w:val="22"/>
        </w:rPr>
        <w:t>- взаимодействует с органами исполнительной власти Тверской области по вопросам организации регулярных перевозок пассажиров и багажа автомобильным транспортом в муниципальном образовании и контроля за их осуществлением;</w:t>
      </w:r>
    </w:p>
    <w:p>
      <w:pPr>
        <w:pStyle w:val="Normal"/>
        <w:ind w:firstLine="567"/>
        <w:jc w:val="both"/>
        <w:rPr>
          <w:color w:val="000000"/>
          <w:sz w:val="27"/>
          <w:szCs w:val="27"/>
        </w:rPr>
      </w:pPr>
      <w:r>
        <w:rPr>
          <w:color w:val="000000" w:themeColor="text1"/>
          <w:sz w:val="22"/>
          <w:szCs w:val="22"/>
        </w:rPr>
        <w:t>- рассматривает жалобы и предложения населения на качество транспортного обслуживания, принимает меры и готовит предложения по устранению недостатков;</w:t>
      </w:r>
    </w:p>
    <w:p>
      <w:pPr>
        <w:pStyle w:val="Normal"/>
        <w:ind w:firstLine="567"/>
        <w:jc w:val="both"/>
        <w:rPr>
          <w:color w:val="000000"/>
          <w:sz w:val="27"/>
          <w:szCs w:val="27"/>
        </w:rPr>
      </w:pPr>
      <w:r>
        <w:rPr>
          <w:color w:val="000000" w:themeColor="text1"/>
          <w:sz w:val="22"/>
          <w:szCs w:val="22"/>
        </w:rPr>
        <w:t>- осуществляет взаимодействие с органами ГИБДД МВД России, Федеральной службой по надзору в сфере транспорта, общественными организациями и объединениями и другими заинтересованными органами в пределах их полномочий;</w:t>
      </w:r>
    </w:p>
    <w:p>
      <w:pPr>
        <w:pStyle w:val="Normal"/>
        <w:ind w:firstLine="567"/>
        <w:jc w:val="both"/>
        <w:rPr>
          <w:color w:val="000000"/>
          <w:sz w:val="27"/>
          <w:szCs w:val="27"/>
        </w:rPr>
      </w:pPr>
      <w:r>
        <w:rPr>
          <w:color w:val="000000" w:themeColor="text1"/>
          <w:sz w:val="22"/>
          <w:szCs w:val="22"/>
        </w:rPr>
        <w:t>- информирует население в средствах массовой информации об организации муниципальных маршрутов регулярных перевозок, о выполняемых на них перевозках, о перевозчиках, а также об иных сведениях, необходимых потребителям транспортных услуг;</w:t>
      </w:r>
    </w:p>
    <w:p>
      <w:pPr>
        <w:pStyle w:val="Normal"/>
        <w:ind w:firstLine="567"/>
        <w:jc w:val="both"/>
        <w:rPr>
          <w:sz w:val="28"/>
          <w:szCs w:val="28"/>
          <w:lang w:eastAsia="ar-SA"/>
        </w:rPr>
      </w:pPr>
      <w:r>
        <w:rPr>
          <w:color w:val="000000" w:themeColor="text1"/>
          <w:sz w:val="22"/>
          <w:szCs w:val="22"/>
        </w:rPr>
        <w:t>- осуществляет контроль за исполнением перевозчиками муниципальных правовых актов Сандовского муниципального округа Тверской области и обязательств по муниципальным контрактам;</w:t>
      </w:r>
    </w:p>
    <w:p>
      <w:pPr>
        <w:pStyle w:val="Normal"/>
        <w:ind w:firstLine="567"/>
        <w:jc w:val="both"/>
        <w:rPr>
          <w:color w:val="000000"/>
          <w:sz w:val="27"/>
          <w:szCs w:val="27"/>
        </w:rPr>
      </w:pPr>
      <w:r>
        <w:rPr>
          <w:color w:val="000000" w:themeColor="text1"/>
          <w:sz w:val="22"/>
          <w:szCs w:val="22"/>
        </w:rPr>
        <w:t>- организовывает работу пассажирского автомобильного транспорта при нарушении утвержденных расписаний, вызванных неблагоприятными дорожными или климатическими условиями, или чрезвычайными обстоятельствами;</w:t>
      </w:r>
    </w:p>
    <w:p>
      <w:pPr>
        <w:pStyle w:val="Normal"/>
        <w:ind w:firstLine="567"/>
        <w:jc w:val="both"/>
        <w:rPr>
          <w:color w:val="000000"/>
          <w:sz w:val="27"/>
          <w:szCs w:val="27"/>
        </w:rPr>
      </w:pPr>
      <w:r>
        <w:rPr>
          <w:color w:val="000000" w:themeColor="text1"/>
          <w:sz w:val="22"/>
          <w:szCs w:val="22"/>
        </w:rPr>
        <w:t>- участвует в разработке и реализации мероприятий по обустройству объектов транспортной инфраструктуры в муниципальном образовании.</w:t>
      </w:r>
    </w:p>
    <w:p>
      <w:pPr>
        <w:pStyle w:val="Normal"/>
        <w:ind w:firstLine="567"/>
        <w:jc w:val="both"/>
        <w:rPr>
          <w:color w:val="000000"/>
          <w:sz w:val="22"/>
          <w:szCs w:val="22"/>
        </w:rPr>
      </w:pPr>
      <w:r>
        <w:rPr>
          <w:color w:val="000000" w:themeColor="text1"/>
          <w:sz w:val="22"/>
          <w:szCs w:val="22"/>
        </w:rPr>
      </w:r>
    </w:p>
    <w:p>
      <w:pPr>
        <w:pStyle w:val="1"/>
        <w:ind w:firstLine="567"/>
        <w:jc w:val="center"/>
        <w:rPr>
          <w:sz w:val="26"/>
          <w:szCs w:val="26"/>
          <w:lang w:eastAsia="ar-SA"/>
        </w:rPr>
      </w:pPr>
      <w:bookmarkStart w:id="11" w:name="sub_15"/>
      <w:bookmarkEnd w:id="11"/>
      <w:r>
        <w:rPr>
          <w:color w:val="000000" w:themeColor="text1"/>
          <w:sz w:val="22"/>
          <w:szCs w:val="22"/>
        </w:rPr>
        <w:t>3. Требования к качеству услуг, предоставляемых перевозчиками</w:t>
      </w:r>
    </w:p>
    <w:p>
      <w:pPr>
        <w:pStyle w:val="1"/>
        <w:ind w:firstLine="567"/>
        <w:jc w:val="center"/>
        <w:rPr>
          <w:color w:val="000000"/>
          <w:sz w:val="22"/>
          <w:szCs w:val="22"/>
        </w:rPr>
      </w:pPr>
      <w:r>
        <w:rPr>
          <w:color w:val="000000" w:themeColor="text1"/>
          <w:sz w:val="22"/>
          <w:szCs w:val="22"/>
        </w:rPr>
      </w:r>
    </w:p>
    <w:p>
      <w:pPr>
        <w:pStyle w:val="Normal"/>
        <w:ind w:firstLine="567"/>
        <w:jc w:val="both"/>
        <w:rPr>
          <w:sz w:val="28"/>
          <w:szCs w:val="28"/>
          <w:lang w:eastAsia="ar-SA"/>
        </w:rPr>
      </w:pPr>
      <w:bookmarkStart w:id="12" w:name="sub_12"/>
      <w:bookmarkEnd w:id="12"/>
      <w:r>
        <w:rPr>
          <w:color w:val="000000" w:themeColor="text1"/>
          <w:sz w:val="22"/>
          <w:szCs w:val="22"/>
        </w:rPr>
        <w:t>3.1. Основными показателями качества услуг по перевозке пассажиров является отсутствие жалоб со стороны населения, содержащих сведения о фактах нарушения перевозчиком правил оказания услуг, определяемых в соответствии с требованиями законодательства Российской Федерации, Тверской области, настоящего Положения, иных муниципальных правовых актов органов местного самоуправления Сандовсого муниципального округа Тверской области.</w:t>
      </w:r>
    </w:p>
    <w:p>
      <w:pPr>
        <w:pStyle w:val="Normal"/>
        <w:ind w:firstLine="567"/>
        <w:jc w:val="both"/>
        <w:rPr>
          <w:color w:val="000000"/>
          <w:sz w:val="27"/>
          <w:szCs w:val="27"/>
        </w:rPr>
      </w:pPr>
      <w:bookmarkStart w:id="13" w:name="sub_13"/>
      <w:bookmarkStart w:id="14" w:name="sub_121"/>
      <w:bookmarkEnd w:id="13"/>
      <w:bookmarkEnd w:id="14"/>
      <w:r>
        <w:rPr>
          <w:color w:val="000000" w:themeColor="text1"/>
          <w:sz w:val="22"/>
          <w:szCs w:val="22"/>
        </w:rPr>
        <w:t>3.2. Перевозчик обязан:</w:t>
      </w:r>
    </w:p>
    <w:p>
      <w:pPr>
        <w:pStyle w:val="Normal"/>
        <w:ind w:firstLine="567"/>
        <w:jc w:val="both"/>
        <w:rPr>
          <w:color w:val="000000"/>
          <w:sz w:val="27"/>
          <w:szCs w:val="27"/>
        </w:rPr>
      </w:pPr>
      <w:r>
        <w:rPr>
          <w:color w:val="000000" w:themeColor="text1"/>
          <w:sz w:val="22"/>
          <w:szCs w:val="22"/>
        </w:rPr>
        <w:t>- оказывать качественные услуги населению;</w:t>
      </w:r>
    </w:p>
    <w:p>
      <w:pPr>
        <w:pStyle w:val="Normal"/>
        <w:ind w:firstLine="567"/>
        <w:jc w:val="both"/>
        <w:rPr>
          <w:color w:val="000000"/>
          <w:sz w:val="27"/>
          <w:szCs w:val="27"/>
          <w:u w:val="none"/>
        </w:rPr>
      </w:pPr>
      <w:r>
        <w:rPr>
          <w:color w:val="000000" w:themeColor="text1"/>
          <w:sz w:val="22"/>
          <w:szCs w:val="22"/>
        </w:rPr>
        <w:t>- выполнять требования законодательства Российской Федерации, Тверской области, а также настоящего Положения в области транспортного обслуживания населения пассажирским автомобильным транспортом в границах муниципального образования;</w:t>
      </w:r>
    </w:p>
    <w:p>
      <w:pPr>
        <w:pStyle w:val="Normal"/>
        <w:ind w:firstLine="567"/>
        <w:jc w:val="both"/>
        <w:rPr>
          <w:sz w:val="28"/>
          <w:szCs w:val="28"/>
          <w:lang w:eastAsia="ar-SA"/>
        </w:rPr>
      </w:pPr>
      <w:r>
        <w:rPr>
          <w:color w:val="000000" w:themeColor="text1"/>
          <w:sz w:val="22"/>
          <w:szCs w:val="22"/>
          <w:u w:val="none"/>
        </w:rPr>
        <w:t xml:space="preserve">- обеспечить перевозку пассажиров в соответствии с </w:t>
      </w:r>
      <w:hyperlink r:id="rId11">
        <w:r>
          <w:rPr>
            <w:color w:val="000000" w:themeColor="text1"/>
            <w:sz w:val="22"/>
            <w:szCs w:val="22"/>
            <w:u w:val="none"/>
          </w:rPr>
          <w:t>Правилами</w:t>
        </w:r>
      </w:hyperlink>
      <w:r>
        <w:rPr>
          <w:color w:val="000000" w:themeColor="text1"/>
          <w:sz w:val="22"/>
          <w:szCs w:val="22"/>
          <w:u w:val="none"/>
        </w:rPr>
        <w:t xml:space="preserve"> перевозок пассажиров и багажа автомобильным транспортом и городским наземным электрическим транспортом, утвержденными </w:t>
      </w:r>
      <w:hyperlink r:id="rId12">
        <w:r>
          <w:rPr>
            <w:color w:val="000000" w:themeColor="text1"/>
            <w:sz w:val="22"/>
            <w:szCs w:val="22"/>
            <w:u w:val="none"/>
          </w:rPr>
          <w:t>постановлением</w:t>
        </w:r>
      </w:hyperlink>
      <w:r>
        <w:rPr>
          <w:color w:val="000000" w:themeColor="text1"/>
          <w:sz w:val="22"/>
          <w:szCs w:val="22"/>
          <w:u w:val="none"/>
        </w:rPr>
        <w:t xml:space="preserve"> Правительства Российской Федерации от </w:t>
      </w:r>
      <w:r>
        <w:rPr>
          <w:color w:val="000000" w:themeColor="text1"/>
          <w:sz w:val="22"/>
          <w:szCs w:val="22"/>
          <w:u w:val="none"/>
          <w:lang w:val="en-US"/>
        </w:rPr>
        <w:t>01</w:t>
      </w:r>
      <w:r>
        <w:rPr>
          <w:color w:val="000000" w:themeColor="text1"/>
          <w:sz w:val="22"/>
          <w:szCs w:val="22"/>
          <w:u w:val="none"/>
        </w:rPr>
        <w:t>.</w:t>
      </w:r>
      <w:r>
        <w:rPr>
          <w:color w:val="000000" w:themeColor="text1"/>
          <w:sz w:val="22"/>
          <w:szCs w:val="22"/>
          <w:u w:val="none"/>
          <w:lang w:val="en-US"/>
        </w:rPr>
        <w:t>10</w:t>
      </w:r>
      <w:r>
        <w:rPr>
          <w:color w:val="000000" w:themeColor="text1"/>
          <w:sz w:val="22"/>
          <w:szCs w:val="22"/>
          <w:u w:val="none"/>
        </w:rPr>
        <w:t>.20</w:t>
      </w:r>
      <w:r>
        <w:rPr>
          <w:color w:val="000000" w:themeColor="text1"/>
          <w:sz w:val="22"/>
          <w:szCs w:val="22"/>
          <w:u w:val="none"/>
          <w:lang w:val="en-US"/>
        </w:rPr>
        <w:t>20</w:t>
      </w:r>
      <w:r>
        <w:rPr>
          <w:color w:val="000000" w:themeColor="text1"/>
          <w:sz w:val="22"/>
          <w:szCs w:val="22"/>
          <w:u w:val="none"/>
        </w:rPr>
        <w:t xml:space="preserve"> N 1</w:t>
      </w:r>
      <w:r>
        <w:rPr>
          <w:color w:val="000000" w:themeColor="text1"/>
          <w:sz w:val="22"/>
          <w:szCs w:val="22"/>
          <w:u w:val="none"/>
          <w:lang w:val="en-US"/>
        </w:rPr>
        <w:t>586</w:t>
      </w:r>
      <w:r>
        <w:rPr>
          <w:color w:val="000000" w:themeColor="text1"/>
          <w:sz w:val="22"/>
          <w:szCs w:val="22"/>
          <w:u w:val="none"/>
        </w:rPr>
        <w:t>;</w:t>
      </w:r>
    </w:p>
    <w:p>
      <w:pPr>
        <w:pStyle w:val="Normal"/>
        <w:ind w:firstLine="567"/>
        <w:jc w:val="both"/>
        <w:rPr>
          <w:color w:val="000000"/>
          <w:sz w:val="27"/>
          <w:szCs w:val="27"/>
        </w:rPr>
      </w:pPr>
      <w:r>
        <w:rPr>
          <w:color w:val="000000" w:themeColor="text1"/>
          <w:sz w:val="22"/>
          <w:szCs w:val="22"/>
        </w:rPr>
        <w:t>- обеспечить наличие пассажирских автотранспортных средств, трудовых, материальных и организационных ресурсов в объеме, достаточном для гарантированного выполнения расписания движения на муниципальном маршруте регулярных перевозок;</w:t>
      </w:r>
    </w:p>
    <w:p>
      <w:pPr>
        <w:pStyle w:val="Normal"/>
        <w:ind w:firstLine="567"/>
        <w:jc w:val="both"/>
        <w:rPr>
          <w:color w:val="000000"/>
          <w:sz w:val="27"/>
          <w:szCs w:val="27"/>
        </w:rPr>
      </w:pPr>
      <w:r>
        <w:rPr>
          <w:color w:val="000000" w:themeColor="text1"/>
          <w:sz w:val="22"/>
          <w:szCs w:val="22"/>
        </w:rPr>
        <w:t>- обеспечить соблюдение порядка оплаты пользования пассажирским автомобильным транспортом, установленного в соответствии с федеральным законодательством о перевозках пассажиров и багажа автомобильным транспортом;</w:t>
      </w:r>
    </w:p>
    <w:p>
      <w:pPr>
        <w:pStyle w:val="Normal"/>
        <w:ind w:firstLine="567"/>
        <w:jc w:val="both"/>
        <w:rPr>
          <w:color w:val="000000"/>
          <w:sz w:val="27"/>
          <w:szCs w:val="27"/>
        </w:rPr>
      </w:pPr>
      <w:r>
        <w:rPr>
          <w:color w:val="000000" w:themeColor="text1"/>
          <w:sz w:val="22"/>
          <w:szCs w:val="22"/>
        </w:rPr>
        <w:t>- обеспечить прохождение предрейсового и послерейсового медицинских осмотров водителей (перевозчиков) в соответствии с требованиями законодательства, а также предрейсовый и послерейсовый технические осмотры транспортных средств;</w:t>
      </w:r>
    </w:p>
    <w:p>
      <w:pPr>
        <w:pStyle w:val="Normal"/>
        <w:ind w:firstLine="567"/>
        <w:jc w:val="both"/>
        <w:rPr>
          <w:color w:val="000000"/>
          <w:sz w:val="27"/>
          <w:szCs w:val="27"/>
        </w:rPr>
      </w:pPr>
      <w:r>
        <w:rPr>
          <w:color w:val="000000" w:themeColor="text1"/>
          <w:sz w:val="22"/>
          <w:szCs w:val="22"/>
        </w:rPr>
        <w:t>- представлять уполномоченному органу информацию и документы, необходимые для осуществления контроля за соблюдением условий регулярных перевозок и муниципальных контрактов на выполнение работ, связанных с осуществлением регулярных перевозок по регулируемым тарифам;</w:t>
      </w:r>
    </w:p>
    <w:p>
      <w:pPr>
        <w:pStyle w:val="Normal"/>
        <w:ind w:firstLine="567"/>
        <w:jc w:val="both"/>
        <w:rPr>
          <w:color w:val="000000"/>
          <w:sz w:val="27"/>
          <w:szCs w:val="27"/>
        </w:rPr>
      </w:pPr>
      <w:r>
        <w:rPr>
          <w:color w:val="000000" w:themeColor="text1"/>
          <w:sz w:val="22"/>
          <w:szCs w:val="22"/>
        </w:rPr>
        <w:t>- обеспечить беспрепятственный допуск представителей уполномоченного органа и иных органов контроля на объекты, используемые для осуществления пассажирских перевозок;</w:t>
      </w:r>
    </w:p>
    <w:p>
      <w:pPr>
        <w:pStyle w:val="Normal"/>
        <w:ind w:firstLine="567"/>
        <w:jc w:val="both"/>
        <w:rPr>
          <w:color w:val="000000"/>
          <w:sz w:val="27"/>
          <w:szCs w:val="27"/>
        </w:rPr>
      </w:pPr>
      <w:r>
        <w:rPr>
          <w:color w:val="000000" w:themeColor="text1"/>
          <w:sz w:val="22"/>
          <w:szCs w:val="22"/>
        </w:rPr>
        <w:t>- выполнять предписания и требования представителей уполномоченного органа и иных контролирующих органов в сроки, установленные действующим законодательством;</w:t>
      </w:r>
    </w:p>
    <w:p>
      <w:pPr>
        <w:pStyle w:val="Normal"/>
        <w:ind w:firstLine="567"/>
        <w:jc w:val="both"/>
        <w:rPr>
          <w:color w:val="000000"/>
          <w:sz w:val="27"/>
          <w:szCs w:val="27"/>
        </w:rPr>
      </w:pPr>
      <w:r>
        <w:rPr>
          <w:color w:val="000000" w:themeColor="text1"/>
          <w:sz w:val="22"/>
          <w:szCs w:val="22"/>
        </w:rPr>
        <w:t>- обеспечить наличие у водителей пассажирских автотранспортных средств карты маршрута регулярных перевозок, оформленной и выданной уполномоченным органом.</w:t>
      </w:r>
    </w:p>
    <w:p>
      <w:pPr>
        <w:pStyle w:val="Normal"/>
        <w:ind w:firstLine="567"/>
        <w:jc w:val="both"/>
        <w:rPr>
          <w:color w:val="000000"/>
          <w:sz w:val="27"/>
          <w:szCs w:val="27"/>
        </w:rPr>
      </w:pPr>
      <w:bookmarkStart w:id="15" w:name="sub_14"/>
      <w:bookmarkEnd w:id="15"/>
      <w:r>
        <w:rPr>
          <w:color w:val="000000" w:themeColor="text1"/>
          <w:sz w:val="22"/>
          <w:szCs w:val="22"/>
        </w:rPr>
        <w:t>3.2. Перевозчик не вправе без письменного согласия уполномоченного органа отменить назначенные на муниципальном маршруте регулярных перевозок рейсы, изменить расписание движения автобусов, приостановить регулярные перевозки, за исключением случаев, когда выполнение рейсов по расписанию невозможно при возникновении не зависящих от перевозчика обстоятельств, связанных с неблагоприятными дорожными или погодно-климатическими условиями, угрожающими безопасности движения или безопасности перевозки пассажиров.</w:t>
      </w:r>
    </w:p>
    <w:p>
      <w:pPr>
        <w:pStyle w:val="Normal"/>
        <w:ind w:firstLine="567"/>
        <w:jc w:val="both"/>
        <w:rPr>
          <w:color w:val="000000"/>
          <w:sz w:val="22"/>
          <w:szCs w:val="22"/>
        </w:rPr>
      </w:pPr>
      <w:r>
        <w:rPr>
          <w:color w:val="000000" w:themeColor="text1"/>
          <w:sz w:val="22"/>
          <w:szCs w:val="22"/>
        </w:rPr>
      </w:r>
    </w:p>
    <w:p>
      <w:pPr>
        <w:pStyle w:val="1"/>
        <w:ind w:firstLine="567"/>
        <w:jc w:val="center"/>
        <w:rPr>
          <w:sz w:val="26"/>
          <w:szCs w:val="26"/>
          <w:lang w:eastAsia="ar-SA"/>
        </w:rPr>
      </w:pPr>
      <w:bookmarkStart w:id="16" w:name="sub_19"/>
      <w:bookmarkEnd w:id="16"/>
      <w:r>
        <w:rPr>
          <w:color w:val="000000" w:themeColor="text1"/>
          <w:sz w:val="22"/>
          <w:szCs w:val="22"/>
        </w:rPr>
        <w:t>4. Основные требования к транспортным средствам</w:t>
      </w:r>
    </w:p>
    <w:p>
      <w:pPr>
        <w:pStyle w:val="1"/>
        <w:ind w:firstLine="567"/>
        <w:jc w:val="center"/>
        <w:rPr>
          <w:color w:val="000000"/>
          <w:sz w:val="22"/>
          <w:szCs w:val="22"/>
        </w:rPr>
      </w:pPr>
      <w:r>
        <w:rPr>
          <w:color w:val="000000" w:themeColor="text1"/>
          <w:sz w:val="22"/>
          <w:szCs w:val="22"/>
        </w:rPr>
      </w:r>
    </w:p>
    <w:p>
      <w:pPr>
        <w:pStyle w:val="Normal"/>
        <w:ind w:firstLine="567"/>
        <w:jc w:val="both"/>
        <w:rPr>
          <w:sz w:val="22"/>
          <w:szCs w:val="22"/>
        </w:rPr>
      </w:pPr>
      <w:bookmarkStart w:id="17" w:name="sub_16"/>
      <w:bookmarkEnd w:id="17"/>
      <w:r>
        <w:rPr>
          <w:color w:val="000000" w:themeColor="text1"/>
          <w:sz w:val="22"/>
          <w:szCs w:val="22"/>
        </w:rPr>
        <w:t>4.1. Транспортные средства, осуществляющие перевозку пассажиров и багажа, должны находиться в технически исправном состоянии, обеспечивать безопасность дорожного движения и бесперебойную работу.</w:t>
      </w:r>
    </w:p>
    <w:p>
      <w:pPr>
        <w:pStyle w:val="Normal"/>
        <w:ind w:firstLine="567"/>
        <w:jc w:val="both"/>
        <w:rPr>
          <w:color w:val="000000"/>
          <w:sz w:val="27"/>
          <w:szCs w:val="27"/>
        </w:rPr>
      </w:pPr>
      <w:bookmarkStart w:id="18" w:name="sub_17"/>
      <w:bookmarkStart w:id="19" w:name="sub_161"/>
      <w:bookmarkEnd w:id="18"/>
      <w:bookmarkEnd w:id="19"/>
      <w:r>
        <w:rPr>
          <w:color w:val="000000" w:themeColor="text1"/>
          <w:sz w:val="22"/>
          <w:szCs w:val="22"/>
        </w:rPr>
        <w:t>4.2. Перед выпуском на маршрут транспортные средства должны проходить технический осмотр, о чем делается отметка в путевом листе с указанием места его проведения. Назначение, тип, марка, модель транспортного средства должна соответствовать виду перевозок с учетом дорожных и природно-климатических условий в соответствии с требованиями правил, государственных стандартов, технических норм и других нормативных документов в области организации транспортного обслуживания населения пассажирским автомобильным транспортом и обеспечения безопасности дорожного движения.</w:t>
      </w:r>
    </w:p>
    <w:p>
      <w:pPr>
        <w:pStyle w:val="Normal"/>
        <w:ind w:firstLine="567"/>
        <w:jc w:val="both"/>
        <w:rPr>
          <w:color w:val="000000"/>
          <w:sz w:val="27"/>
          <w:szCs w:val="27"/>
        </w:rPr>
      </w:pPr>
      <w:bookmarkStart w:id="20" w:name="sub_18"/>
      <w:bookmarkStart w:id="21" w:name="sub_171"/>
      <w:bookmarkEnd w:id="20"/>
      <w:bookmarkEnd w:id="21"/>
      <w:r>
        <w:rPr>
          <w:color w:val="000000" w:themeColor="text1"/>
          <w:sz w:val="22"/>
          <w:szCs w:val="22"/>
        </w:rPr>
        <w:t>4.3. Оборудование транспортных средств, предназначенное для перевозки пассажиров и багажа, а также его внутреннее и внешнее оформление должны соответствовать требованиям законодательства о перевозке пассажиров и багажа автомобильным транспортом, муниципальных нормативных правовых актов.</w:t>
      </w:r>
    </w:p>
    <w:p>
      <w:pPr>
        <w:pStyle w:val="Normal"/>
        <w:ind w:firstLine="567"/>
        <w:jc w:val="both"/>
        <w:rPr>
          <w:sz w:val="22"/>
          <w:szCs w:val="22"/>
        </w:rPr>
      </w:pPr>
      <w:r>
        <w:rPr>
          <w:sz w:val="22"/>
          <w:szCs w:val="22"/>
        </w:rPr>
      </w:r>
    </w:p>
    <w:p>
      <w:pPr>
        <w:pStyle w:val="1"/>
        <w:ind w:firstLine="567"/>
        <w:jc w:val="center"/>
        <w:rPr>
          <w:sz w:val="26"/>
          <w:szCs w:val="26"/>
          <w:lang w:eastAsia="ar-SA"/>
        </w:rPr>
      </w:pPr>
      <w:bookmarkStart w:id="22" w:name="sub_24"/>
      <w:bookmarkEnd w:id="22"/>
      <w:r>
        <w:rPr>
          <w:color w:val="000000" w:themeColor="text1"/>
          <w:sz w:val="22"/>
          <w:szCs w:val="22"/>
        </w:rPr>
        <w:t>5. Привлечение перевозчиков к выполнению регулярных перевозок по маршрутам регулярных перевозок</w:t>
      </w:r>
    </w:p>
    <w:p>
      <w:pPr>
        <w:pStyle w:val="1"/>
        <w:ind w:firstLine="567"/>
        <w:jc w:val="center"/>
        <w:rPr>
          <w:color w:val="000000"/>
          <w:sz w:val="22"/>
          <w:szCs w:val="22"/>
        </w:rPr>
      </w:pPr>
      <w:r>
        <w:rPr>
          <w:color w:val="000000" w:themeColor="text1"/>
          <w:sz w:val="22"/>
          <w:szCs w:val="22"/>
        </w:rPr>
      </w:r>
    </w:p>
    <w:p>
      <w:pPr>
        <w:pStyle w:val="Normal"/>
        <w:ind w:firstLine="567"/>
        <w:jc w:val="both"/>
        <w:rPr>
          <w:sz w:val="28"/>
          <w:szCs w:val="28"/>
          <w:lang w:eastAsia="ar-SA"/>
        </w:rPr>
      </w:pPr>
      <w:bookmarkStart w:id="23" w:name="sub_20"/>
      <w:bookmarkEnd w:id="23"/>
      <w:r>
        <w:rPr>
          <w:color w:val="000000" w:themeColor="text1"/>
          <w:sz w:val="22"/>
          <w:szCs w:val="22"/>
        </w:rPr>
        <w:t>5.1. Отбор перевозчиков, обеспечивающих лучшие условия перевозки пассажиров и багажа по муниципальным маршрутам осуществляется на конкурсной основе в порядке, предусмотренном</w:t>
      </w:r>
      <w:r>
        <w:rPr>
          <w:color w:val="000000" w:themeColor="text1"/>
          <w:sz w:val="22"/>
          <w:szCs w:val="22"/>
          <w:u w:val="none"/>
        </w:rPr>
        <w:t xml:space="preserve"> </w:t>
      </w:r>
      <w:hyperlink r:id="rId13">
        <w:r>
          <w:rPr>
            <w:color w:val="000000" w:themeColor="text1"/>
            <w:sz w:val="22"/>
            <w:szCs w:val="22"/>
            <w:u w:val="none"/>
          </w:rPr>
          <w:t>Федеральным законном</w:t>
        </w:r>
      </w:hyperlink>
      <w:r>
        <w:rPr>
          <w:color w:val="000000" w:themeColor="text1"/>
          <w:sz w:val="22"/>
          <w:szCs w:val="22"/>
          <w:u w:val="none"/>
        </w:rPr>
        <w:t xml:space="preserve"> N 220-ФЗ.</w:t>
      </w:r>
    </w:p>
    <w:p>
      <w:pPr>
        <w:pStyle w:val="Normal"/>
        <w:ind w:firstLine="567"/>
        <w:jc w:val="both"/>
        <w:rPr>
          <w:color w:val="000000"/>
          <w:sz w:val="27"/>
          <w:szCs w:val="27"/>
        </w:rPr>
      </w:pPr>
      <w:bookmarkStart w:id="24" w:name="sub_21"/>
      <w:bookmarkStart w:id="25" w:name="sub_201"/>
      <w:bookmarkEnd w:id="24"/>
      <w:bookmarkEnd w:id="25"/>
      <w:r>
        <w:rPr>
          <w:color w:val="000000" w:themeColor="text1"/>
          <w:sz w:val="22"/>
          <w:szCs w:val="22"/>
        </w:rPr>
        <w:t>5.2. Конкурс проводится уполномоченным органом.</w:t>
      </w:r>
    </w:p>
    <w:p>
      <w:pPr>
        <w:pStyle w:val="Normal"/>
        <w:ind w:firstLine="567"/>
        <w:jc w:val="both"/>
        <w:rPr>
          <w:color w:val="000000"/>
          <w:sz w:val="27"/>
          <w:szCs w:val="27"/>
        </w:rPr>
      </w:pPr>
      <w:bookmarkStart w:id="26" w:name="sub_22"/>
      <w:bookmarkStart w:id="27" w:name="sub_211"/>
      <w:bookmarkEnd w:id="26"/>
      <w:bookmarkEnd w:id="27"/>
      <w:r>
        <w:rPr>
          <w:color w:val="000000" w:themeColor="text1"/>
          <w:sz w:val="22"/>
          <w:szCs w:val="22"/>
        </w:rPr>
        <w:t>5.3. К участию в конкурсе допускаются юридические лица всех форм собственности, индивидуальные предприниматели и участники договора простого товарищества, осуществляющие деятельность в сфере пассажирских перевозок.</w:t>
      </w:r>
    </w:p>
    <w:p>
      <w:pPr>
        <w:pStyle w:val="Normal"/>
        <w:ind w:firstLine="567"/>
        <w:jc w:val="both"/>
        <w:rPr>
          <w:color w:val="000000"/>
          <w:sz w:val="27"/>
          <w:szCs w:val="27"/>
        </w:rPr>
      </w:pPr>
      <w:bookmarkStart w:id="28" w:name="sub_23"/>
      <w:bookmarkStart w:id="29" w:name="sub_221"/>
      <w:bookmarkEnd w:id="28"/>
      <w:bookmarkEnd w:id="29"/>
      <w:r>
        <w:rPr>
          <w:color w:val="000000" w:themeColor="text1"/>
          <w:sz w:val="22"/>
          <w:szCs w:val="22"/>
        </w:rPr>
        <w:t>5.4. Закрепление перевозчика за конкретным маршрутом (или несколькими маршрутами) производится по итогам конкурса путем:</w:t>
      </w:r>
    </w:p>
    <w:p>
      <w:pPr>
        <w:pStyle w:val="Normal"/>
        <w:ind w:firstLine="567"/>
        <w:jc w:val="both"/>
        <w:rPr>
          <w:sz w:val="28"/>
          <w:szCs w:val="28"/>
          <w:lang w:eastAsia="ar-SA"/>
        </w:rPr>
      </w:pPr>
      <w:r>
        <w:rPr>
          <w:color w:val="000000" w:themeColor="text1"/>
          <w:sz w:val="22"/>
          <w:szCs w:val="22"/>
        </w:rPr>
        <w:t>- заключения муниципального контракта и выдачи карты маршрута регулярных перевозок - в порядке, установленном</w:t>
      </w:r>
      <w:r>
        <w:rPr>
          <w:color w:val="000000" w:themeColor="text1"/>
          <w:sz w:val="22"/>
          <w:szCs w:val="22"/>
          <w:u w:val="none"/>
        </w:rPr>
        <w:t xml:space="preserve"> </w:t>
      </w:r>
      <w:hyperlink r:id="rId14">
        <w:r>
          <w:rPr>
            <w:color w:val="000000" w:themeColor="text1"/>
            <w:sz w:val="22"/>
            <w:szCs w:val="22"/>
            <w:u w:val="none"/>
          </w:rPr>
          <w:t>законодательством</w:t>
        </w:r>
      </w:hyperlink>
      <w:r>
        <w:rPr>
          <w:color w:val="000000" w:themeColor="text1"/>
          <w:sz w:val="22"/>
          <w:szCs w:val="22"/>
          <w:u w:val="none"/>
        </w:rPr>
        <w:t xml:space="preserve"> Российской Федерации о контрактной системе в сфере закупок товаров</w:t>
      </w:r>
      <w:r>
        <w:rPr>
          <w:color w:val="000000" w:themeColor="text1"/>
          <w:sz w:val="22"/>
          <w:szCs w:val="22"/>
        </w:rPr>
        <w:t>, работ, услуг для обеспечения государственных и муниципальных нужд;</w:t>
      </w:r>
    </w:p>
    <w:p>
      <w:pPr>
        <w:pStyle w:val="Normal"/>
        <w:ind w:firstLine="567"/>
        <w:jc w:val="both"/>
        <w:rPr>
          <w:sz w:val="28"/>
          <w:szCs w:val="28"/>
          <w:lang w:eastAsia="ar-SA"/>
        </w:rPr>
      </w:pPr>
      <w:r>
        <w:rPr>
          <w:color w:val="000000" w:themeColor="text1"/>
          <w:sz w:val="22"/>
          <w:szCs w:val="22"/>
        </w:rPr>
        <w:t>- выдачи свидетельства об осуществлении перевозок по муниципальному маршруту регулярных перевозок и карт соответствующего маршрута - по итогам открытого конкурса. Порядок организации и проведения конкурса на право получения свидетельства об осуществлении регулярных перевозок автомобильным транспортом по муниципальным маршрутам на территории муниципального образования «Сандовский муниципальный округ» Тверской области, состав конкурсной комиссии и конкурсная документация утверждаются правовыми актами администрации Сандовского муниципального округа</w:t>
      </w:r>
    </w:p>
    <w:p>
      <w:pPr>
        <w:pStyle w:val="Normal"/>
        <w:ind w:firstLine="567"/>
        <w:jc w:val="both"/>
        <w:rPr>
          <w:sz w:val="26"/>
          <w:szCs w:val="26"/>
          <w:lang w:eastAsia="ar-SA"/>
        </w:rPr>
      </w:pPr>
      <w:r>
        <w:rPr>
          <w:b w:val="false"/>
          <w:i w:val="false"/>
          <w:caps w:val="false"/>
          <w:smallCaps w:val="false"/>
          <w:color w:val="000000"/>
          <w:spacing w:val="0"/>
          <w:sz w:val="22"/>
          <w:szCs w:val="22"/>
        </w:rPr>
        <w:t>5.5. Регулярные перевозки, осуществляемые на основании договоров на организацию перевозок по муниципальным маршрутам регулярных перевозок по регулируемым тарифам, заключенных до вступлению в силу настоящего Положения, осуществляются в порядке, действовавшем до дня официального опубликования </w:t>
      </w:r>
      <w:r>
        <w:fldChar w:fldCharType="begin"/>
      </w:r>
      <w:r>
        <w:rPr>
          <w:smallCaps w:val="false"/>
          <w:caps w:val="false"/>
          <w:dstrike w:val="false"/>
          <w:strike w:val="false"/>
          <w:sz w:val="22"/>
          <w:spacing w:val="0"/>
          <w:i w:val="false"/>
          <w:u w:val="none"/>
          <w:b w:val="false"/>
          <w:effect w:val="none"/>
          <w:szCs w:val="22"/>
          <w:color w:val="000000"/>
        </w:rPr>
        <w:instrText xml:space="preserve"> HYPERLINK "https://internet.garant.ru/" \l "/document/71129200/entry/0"</w:instrText>
      </w:r>
      <w:r>
        <w:rPr>
          <w:smallCaps w:val="false"/>
          <w:caps w:val="false"/>
          <w:dstrike w:val="false"/>
          <w:strike w:val="false"/>
          <w:sz w:val="22"/>
          <w:spacing w:val="0"/>
          <w:i w:val="false"/>
          <w:u w:val="none"/>
          <w:b w:val="false"/>
          <w:effect w:val="none"/>
          <w:szCs w:val="22"/>
          <w:color w:val="000000"/>
        </w:rPr>
        <w:fldChar w:fldCharType="separate"/>
      </w:r>
      <w:r>
        <w:rPr>
          <w:b w:val="false"/>
          <w:i w:val="false"/>
          <w:caps w:val="false"/>
          <w:smallCaps w:val="false"/>
          <w:strike w:val="false"/>
          <w:dstrike w:val="false"/>
          <w:color w:val="000000"/>
          <w:spacing w:val="0"/>
          <w:sz w:val="22"/>
          <w:szCs w:val="22"/>
          <w:u w:val="none"/>
          <w:effect w:val="none"/>
        </w:rPr>
        <w:t>Федерального закона</w:t>
      </w:r>
      <w:r>
        <w:rPr>
          <w:smallCaps w:val="false"/>
          <w:caps w:val="false"/>
          <w:dstrike w:val="false"/>
          <w:strike w:val="false"/>
          <w:sz w:val="22"/>
          <w:spacing w:val="0"/>
          <w:i w:val="false"/>
          <w:u w:val="none"/>
          <w:b w:val="false"/>
          <w:effect w:val="none"/>
          <w:szCs w:val="22"/>
          <w:color w:val="000000"/>
        </w:rPr>
        <w:fldChar w:fldCharType="end"/>
      </w:r>
      <w:r>
        <w:rPr>
          <w:caps w:val="false"/>
          <w:smallCaps w:val="false"/>
          <w:color w:val="000000"/>
          <w:spacing w:val="0"/>
          <w:sz w:val="22"/>
          <w:szCs w:val="22"/>
        </w:rPr>
        <w:t> </w:t>
      </w:r>
      <w:r>
        <w:rPr>
          <w:b w:val="false"/>
          <w:i w:val="false"/>
          <w:caps w:val="false"/>
          <w:smallCaps w:val="false"/>
          <w:color w:val="000000"/>
          <w:spacing w:val="0"/>
          <w:sz w:val="22"/>
          <w:szCs w:val="22"/>
        </w:rPr>
        <w:t>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течение срока, по окончании которого в соответствии с графиком, предусмотренном документом планирования регулярных перевозок, в отношении данных перевозок должен быть заключен муниципальный контракт. Расходы, связанные с осуществлением указанных перевозок, финансируются за счет средств областного бюджета Тверской области и бюджета Сандовского муниципального округа.</w:t>
      </w:r>
    </w:p>
    <w:p>
      <w:pPr>
        <w:pStyle w:val="Normal"/>
        <w:ind w:firstLine="567"/>
        <w:jc w:val="both"/>
        <w:rPr>
          <w:rFonts w:ascii="Times New Roman" w:hAnsi="Times New Roman"/>
          <w:color w:val="000000"/>
          <w:sz w:val="22"/>
          <w:szCs w:val="22"/>
        </w:rPr>
      </w:pPr>
      <w:r>
        <w:rPr>
          <w:b w:val="false"/>
          <w:i w:val="false"/>
          <w:caps w:val="false"/>
          <w:smallCaps w:val="false"/>
          <w:color w:val="000000"/>
          <w:spacing w:val="0"/>
          <w:sz w:val="22"/>
          <w:szCs w:val="22"/>
        </w:rPr>
        <w:t xml:space="preserve">5.6. В случае досрочного расторжения договора в целях необходимости обеспечения бесперебойного транспортного обслуживания заключается временный договор сроком действия до даты, по окончании которой в соответствии с графиком, предусмотренном документом планирования регулярных перевозок, в отношении данных перевозок должен быть заключен муниципальный контракт, но не более 180 дней. </w:t>
      </w:r>
    </w:p>
    <w:p>
      <w:pPr>
        <w:pStyle w:val="Normal"/>
        <w:ind w:firstLine="567"/>
        <w:jc w:val="both"/>
        <w:rPr>
          <w:rFonts w:ascii="Times New Roman" w:hAnsi="Times New Roman"/>
          <w:color w:val="000000"/>
          <w:sz w:val="22"/>
          <w:szCs w:val="22"/>
        </w:rPr>
      </w:pPr>
      <w:r>
        <w:rPr>
          <w:color w:val="000000" w:themeColor="text1"/>
          <w:sz w:val="22"/>
          <w:szCs w:val="22"/>
        </w:rPr>
      </w:r>
    </w:p>
    <w:p>
      <w:pPr>
        <w:pStyle w:val="1"/>
        <w:ind w:firstLine="567"/>
        <w:jc w:val="center"/>
        <w:rPr>
          <w:sz w:val="26"/>
          <w:szCs w:val="26"/>
          <w:lang w:eastAsia="ar-SA"/>
        </w:rPr>
      </w:pPr>
      <w:bookmarkStart w:id="30" w:name="sub_30"/>
      <w:bookmarkEnd w:id="30"/>
      <w:r>
        <w:rPr>
          <w:color w:val="000000" w:themeColor="text1"/>
          <w:sz w:val="22"/>
          <w:szCs w:val="22"/>
        </w:rPr>
        <w:t>6. Контроль за осуществлением регулярных перевозок</w:t>
      </w:r>
    </w:p>
    <w:p>
      <w:pPr>
        <w:pStyle w:val="1"/>
        <w:ind w:firstLine="567"/>
        <w:jc w:val="center"/>
        <w:rPr>
          <w:color w:val="000000"/>
          <w:sz w:val="22"/>
          <w:szCs w:val="22"/>
        </w:rPr>
      </w:pPr>
      <w:r>
        <w:rPr>
          <w:color w:val="000000" w:themeColor="text1"/>
          <w:sz w:val="22"/>
          <w:szCs w:val="22"/>
        </w:rPr>
      </w:r>
    </w:p>
    <w:p>
      <w:pPr>
        <w:pStyle w:val="Normal"/>
        <w:ind w:firstLine="567"/>
        <w:jc w:val="both"/>
        <w:rPr>
          <w:sz w:val="22"/>
          <w:szCs w:val="22"/>
        </w:rPr>
      </w:pPr>
      <w:bookmarkStart w:id="31" w:name="sub_25"/>
      <w:bookmarkStart w:id="32" w:name="sub_26"/>
      <w:bookmarkEnd w:id="31"/>
      <w:bookmarkEnd w:id="32"/>
      <w:r>
        <w:rPr>
          <w:color w:val="000000" w:themeColor="text1"/>
          <w:sz w:val="22"/>
          <w:szCs w:val="22"/>
        </w:rPr>
        <w:t>6.1. Контроль за наличием у водителя транспортного средства, используемого для осуществления регулярных перевозок, карты маршрута регулярных перевозок и соответствия технических характеристик такого транспортного средства сведениям, указанным в карте маршрута регулярных перевозок, а также соблюдением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муниципальный контракт, требований порядка посадки и высадки пассажиров осуществляется проведением проверок органом государственного транспортного контроля.</w:t>
      </w:r>
    </w:p>
    <w:p>
      <w:pPr>
        <w:pStyle w:val="Normal"/>
        <w:ind w:firstLine="567"/>
        <w:jc w:val="both"/>
        <w:rPr>
          <w:sz w:val="28"/>
          <w:szCs w:val="28"/>
        </w:rPr>
      </w:pPr>
      <w:bookmarkStart w:id="33" w:name="sub_27"/>
      <w:bookmarkEnd w:id="33"/>
      <w:r>
        <w:rPr>
          <w:color w:val="000000" w:themeColor="text1"/>
          <w:sz w:val="22"/>
          <w:szCs w:val="22"/>
        </w:rPr>
        <w:t xml:space="preserve">6.2. Контроль за выполнением условий муниципального контракта или свидетельства об осуществлении перевозок по маршруту регулярных перевозок, за исполнением перевозчиками муниципальных правовых актов Сандовского муниципального округа Тверской области организуется и проводится уполномоченным органом. </w:t>
      </w:r>
    </w:p>
    <w:p>
      <w:pPr>
        <w:pStyle w:val="Normal"/>
        <w:ind w:firstLine="567"/>
        <w:jc w:val="both"/>
        <w:rPr>
          <w:sz w:val="28"/>
          <w:szCs w:val="28"/>
        </w:rPr>
      </w:pPr>
      <w:r>
        <w:rPr>
          <w:color w:val="000000" w:themeColor="text1"/>
          <w:sz w:val="22"/>
          <w:szCs w:val="22"/>
        </w:rPr>
        <w:t>6.3. За неисполнение или ненадлежащее исполнение перевозчиками условий муниципального контракта, ответственность наступает в соответствии с действующим законодательством.</w:t>
      </w:r>
    </w:p>
    <w:p>
      <w:pPr>
        <w:pStyle w:val="Normal"/>
        <w:ind w:firstLine="567"/>
        <w:jc w:val="both"/>
        <w:rPr>
          <w:sz w:val="28"/>
          <w:szCs w:val="28"/>
          <w:lang w:eastAsia="ar-SA"/>
        </w:rPr>
      </w:pPr>
      <w:bookmarkStart w:id="34" w:name="sub_271"/>
      <w:bookmarkEnd w:id="34"/>
      <w:r>
        <w:rPr>
          <w:color w:val="000000" w:themeColor="text1"/>
          <w:sz w:val="22"/>
          <w:szCs w:val="22"/>
        </w:rPr>
        <w:t xml:space="preserve">6.4. Уполномоченный орган, в соответствии </w:t>
      </w:r>
      <w:r>
        <w:rPr>
          <w:color w:val="000000" w:themeColor="text1"/>
          <w:sz w:val="22"/>
          <w:szCs w:val="22"/>
          <w:u w:val="none"/>
        </w:rPr>
        <w:t xml:space="preserve">со </w:t>
      </w:r>
      <w:hyperlink r:id="rId15">
        <w:r>
          <w:rPr>
            <w:color w:val="000000" w:themeColor="text1"/>
            <w:sz w:val="22"/>
            <w:szCs w:val="22"/>
            <w:u w:val="none"/>
          </w:rPr>
          <w:t>статьей 29</w:t>
        </w:r>
      </w:hyperlink>
      <w:r>
        <w:rPr>
          <w:color w:val="000000" w:themeColor="text1"/>
          <w:sz w:val="22"/>
          <w:szCs w:val="22"/>
          <w:u w:val="none"/>
        </w:rPr>
        <w:t xml:space="preserve"> Федерального закона N 220-ФЗ, обращается в суд с заявлением о прекраще</w:t>
      </w:r>
      <w:bookmarkStart w:id="35" w:name="sub_28"/>
      <w:bookmarkEnd w:id="35"/>
      <w:r>
        <w:rPr>
          <w:color w:val="000000" w:themeColor="text1"/>
          <w:sz w:val="22"/>
          <w:szCs w:val="22"/>
        </w:rPr>
        <w:t>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pPr>
        <w:pStyle w:val="Normal"/>
        <w:ind w:firstLine="567"/>
        <w:jc w:val="both"/>
        <w:rPr>
          <w:color w:val="000000"/>
          <w:sz w:val="27"/>
          <w:szCs w:val="27"/>
        </w:rPr>
      </w:pPr>
      <w:r>
        <w:rPr>
          <w:color w:val="000000" w:themeColor="text1"/>
          <w:sz w:val="22"/>
          <w:szCs w:val="22"/>
        </w:rPr>
        <w:t>-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pPr>
        <w:pStyle w:val="Normal"/>
        <w:ind w:firstLine="567"/>
        <w:jc w:val="both"/>
        <w:rPr>
          <w:sz w:val="28"/>
          <w:szCs w:val="28"/>
          <w:lang w:eastAsia="ar-SA"/>
        </w:rPr>
      </w:pPr>
      <w:r>
        <w:rPr>
          <w:color w:val="000000" w:themeColor="text1"/>
          <w:sz w:val="22"/>
          <w:szCs w:val="22"/>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w:t>
      </w:r>
      <w:r>
        <w:rPr>
          <w:color w:val="000000" w:themeColor="text1"/>
          <w:sz w:val="22"/>
          <w:szCs w:val="22"/>
          <w:u w:val="none"/>
        </w:rPr>
        <w:t xml:space="preserve">в </w:t>
      </w:r>
      <w:hyperlink r:id="rId16">
        <w:r>
          <w:rPr>
            <w:color w:val="000000" w:themeColor="text1"/>
            <w:sz w:val="22"/>
            <w:szCs w:val="22"/>
            <w:u w:val="none"/>
          </w:rPr>
          <w:t>частях 3 - 5 статьи 11.33</w:t>
        </w:r>
      </w:hyperlink>
      <w:r>
        <w:rPr>
          <w:color w:val="000000" w:themeColor="text1"/>
          <w:sz w:val="22"/>
          <w:szCs w:val="22"/>
          <w:u w:val="none"/>
        </w:rPr>
        <w:t xml:space="preserve"> </w:t>
      </w:r>
      <w:r>
        <w:rPr>
          <w:color w:val="000000" w:themeColor="text1"/>
          <w:sz w:val="22"/>
          <w:szCs w:val="22"/>
        </w:rPr>
        <w:t>Кодекса Российской Федерации об административных правонарушениях;</w:t>
      </w:r>
    </w:p>
    <w:p>
      <w:pPr>
        <w:pStyle w:val="Normal"/>
        <w:ind w:firstLine="567"/>
        <w:jc w:val="both"/>
        <w:rPr>
          <w:color w:val="000000"/>
          <w:sz w:val="27"/>
          <w:szCs w:val="27"/>
        </w:rPr>
      </w:pPr>
      <w:r>
        <w:rPr>
          <w:color w:val="000000" w:themeColor="text1"/>
          <w:sz w:val="22"/>
          <w:szCs w:val="22"/>
        </w:rPr>
        <w:t>- расторжение договора простого товарищества (в случае, если данное свидетельство выдано участникам договора простого товарищества);</w:t>
      </w:r>
    </w:p>
    <w:p>
      <w:pPr>
        <w:pStyle w:val="Normal"/>
        <w:ind w:firstLine="567"/>
        <w:jc w:val="both"/>
        <w:rPr>
          <w:sz w:val="28"/>
          <w:szCs w:val="28"/>
        </w:rPr>
      </w:pPr>
      <w:r>
        <w:rPr>
          <w:color w:val="000000" w:themeColor="text1"/>
          <w:sz w:val="22"/>
          <w:szCs w:val="22"/>
        </w:rPr>
        <w:t>- иные случаи, установленные законодательством Российской Федерации.</w:t>
      </w:r>
    </w:p>
    <w:p>
      <w:pPr>
        <w:pStyle w:val="Normal"/>
        <w:ind w:firstLine="567"/>
        <w:jc w:val="both"/>
        <w:rPr>
          <w:sz w:val="28"/>
          <w:szCs w:val="28"/>
          <w:lang w:eastAsia="ar-SA"/>
        </w:rPr>
      </w:pPr>
      <w:r>
        <w:rPr>
          <w:sz w:val="28"/>
          <w:szCs w:val="28"/>
          <w:lang w:eastAsia="ar-SA"/>
        </w:rPr>
      </w:r>
    </w:p>
    <w:p>
      <w:pPr>
        <w:pStyle w:val="Normal"/>
        <w:ind w:firstLine="567"/>
        <w:jc w:val="both"/>
        <w:rPr>
          <w:color w:val="000000"/>
        </w:rPr>
      </w:pPr>
      <w:r>
        <w:rPr>
          <w:color w:val="000000" w:themeColor="text1"/>
        </w:rPr>
      </w:r>
    </w:p>
    <w:p>
      <w:pPr>
        <w:pStyle w:val="Normal"/>
        <w:ind w:firstLine="567"/>
        <w:jc w:val="both"/>
        <w:rPr>
          <w:color w:val="000000"/>
        </w:rPr>
      </w:pPr>
      <w:r>
        <w:rPr>
          <w:color w:val="000000" w:themeColor="text1"/>
        </w:rPr>
      </w:r>
    </w:p>
    <w:p>
      <w:pPr>
        <w:pStyle w:val="Normal"/>
        <w:ind w:firstLine="567"/>
        <w:jc w:val="both"/>
        <w:rPr>
          <w:color w:val="000000"/>
        </w:rPr>
      </w:pPr>
      <w:r>
        <w:rPr>
          <w:color w:val="000000" w:themeColor="text1"/>
        </w:rPr>
      </w:r>
    </w:p>
    <w:p>
      <w:pPr>
        <w:pStyle w:val="Normal"/>
        <w:suppressAutoHyphens w:val="true"/>
        <w:jc w:val="both"/>
        <w:rPr>
          <w:sz w:val="22"/>
          <w:szCs w:val="22"/>
        </w:rPr>
      </w:pPr>
      <w:r>
        <w:rPr>
          <w:sz w:val="22"/>
          <w:szCs w:val="22"/>
          <w:lang w:eastAsia="ar-SA"/>
        </w:rPr>
        <w:t>Глава Сандовского муниципального округа                                                                              О.Н. Грязнов</w:t>
      </w:r>
    </w:p>
    <w:p>
      <w:pPr>
        <w:pStyle w:val="Normal"/>
        <w:suppressAutoHyphens w:val="true"/>
        <w:ind w:firstLine="567"/>
        <w:jc w:val="both"/>
        <w:rPr>
          <w:sz w:val="22"/>
          <w:szCs w:val="22"/>
          <w:lang w:eastAsia="ar-SA"/>
        </w:rPr>
      </w:pPr>
      <w:r>
        <w:rPr/>
      </w:r>
    </w:p>
    <w:sectPr>
      <w:type w:val="nextPage"/>
      <w:pgSz w:w="11906" w:h="16838"/>
      <w:pgMar w:left="1200" w:right="851" w:gutter="0" w:header="0" w:top="709" w:footer="0" w:bottom="42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5338"/>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uiPriority w:val="99"/>
    <w:qFormat/>
    <w:rsid w:val="00a132f0"/>
    <w:pPr>
      <w:keepNext w:val="true"/>
      <w:jc w:val="center"/>
      <w:outlineLvl w:val="0"/>
    </w:pPr>
    <w:rPr>
      <w:b/>
      <w:bCs/>
      <w:sz w:val="28"/>
      <w:szCs w:val="20"/>
    </w:rPr>
  </w:style>
  <w:style w:type="paragraph" w:styleId="2">
    <w:name w:val="Heading 2"/>
    <w:basedOn w:val="Normal"/>
    <w:uiPriority w:val="99"/>
    <w:qFormat/>
    <w:rsid w:val="00a132f0"/>
    <w:pPr>
      <w:keepNext w:val="true"/>
      <w:jc w:val="center"/>
      <w:outlineLvl w:val="1"/>
    </w:pPr>
    <w:rPr>
      <w:b/>
      <w:bCs/>
    </w:rPr>
  </w:style>
  <w:style w:type="paragraph" w:styleId="3">
    <w:name w:val="Heading 3"/>
    <w:basedOn w:val="Normal"/>
    <w:uiPriority w:val="99"/>
    <w:qFormat/>
    <w:rsid w:val="00a132f0"/>
    <w:pPr>
      <w:keepNext w:val="true"/>
      <w:jc w:val="center"/>
      <w:outlineLvl w:val="2"/>
    </w:pPr>
    <w:rPr>
      <w:b/>
      <w:bCs/>
      <w:sz w:val="20"/>
    </w:rPr>
  </w:style>
  <w:style w:type="paragraph" w:styleId="4">
    <w:name w:val="Heading 4"/>
    <w:basedOn w:val="Normal"/>
    <w:uiPriority w:val="99"/>
    <w:qFormat/>
    <w:rsid w:val="00a132f0"/>
    <w:pPr>
      <w:keepNext w:val="true"/>
      <w:jc w:val="center"/>
      <w:outlineLvl w:val="3"/>
    </w:pPr>
    <w:rPr>
      <w:b/>
      <w:bCs/>
      <w:sz w:val="36"/>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a132f0"/>
    <w:rPr>
      <w:b/>
      <w:bCs/>
      <w:sz w:val="28"/>
      <w:lang w:val="ru-RU" w:eastAsia="ru-RU" w:bidi="ar-SA"/>
    </w:rPr>
  </w:style>
  <w:style w:type="character" w:styleId="21" w:customStyle="1">
    <w:name w:val="Заголовок 2 Знак"/>
    <w:basedOn w:val="DefaultParagraphFont"/>
    <w:uiPriority w:val="9"/>
    <w:qFormat/>
    <w:rsid w:val="00a132f0"/>
    <w:rPr>
      <w:b/>
      <w:bCs/>
      <w:sz w:val="24"/>
      <w:szCs w:val="24"/>
      <w:lang w:val="ru-RU" w:eastAsia="ru-RU" w:bidi="ar-SA"/>
    </w:rPr>
  </w:style>
  <w:style w:type="character" w:styleId="31" w:customStyle="1">
    <w:name w:val="Заголовок 3 Знак"/>
    <w:basedOn w:val="DefaultParagraphFont"/>
    <w:uiPriority w:val="9"/>
    <w:qFormat/>
    <w:rsid w:val="00a132f0"/>
    <w:rPr>
      <w:b/>
      <w:bCs/>
      <w:szCs w:val="24"/>
      <w:lang w:val="ru-RU" w:eastAsia="ru-RU" w:bidi="ar-SA"/>
    </w:rPr>
  </w:style>
  <w:style w:type="character" w:styleId="41" w:customStyle="1">
    <w:name w:val="Заголовок 4 Знак"/>
    <w:basedOn w:val="DefaultParagraphFont"/>
    <w:uiPriority w:val="9"/>
    <w:qFormat/>
    <w:rsid w:val="00a132f0"/>
    <w:rPr>
      <w:b/>
      <w:bCs/>
      <w:sz w:val="36"/>
      <w:lang w:val="ru-RU" w:eastAsia="ru-RU" w:bidi="ar-SA"/>
    </w:rPr>
  </w:style>
  <w:style w:type="character" w:styleId="Style10" w:customStyle="1">
    <w:name w:val="Текст выноски Знак"/>
    <w:uiPriority w:val="99"/>
    <w:semiHidden/>
    <w:qFormat/>
    <w:rsid w:val="00573ed4"/>
    <w:rPr>
      <w:rFonts w:ascii="Tahoma" w:hAnsi="Tahoma" w:cs="Tahoma"/>
      <w:sz w:val="16"/>
      <w:szCs w:val="16"/>
    </w:rPr>
  </w:style>
  <w:style w:type="character" w:styleId="Style11">
    <w:name w:val="Hyperlink"/>
    <w:rsid w:val="00d15ca9"/>
    <w:rPr>
      <w:color w:val="0563C1"/>
      <w:u w:val="single"/>
    </w:rPr>
  </w:style>
  <w:style w:type="character" w:styleId="Style12" w:customStyle="1">
    <w:name w:val="Гипертекстовая ссылка"/>
    <w:basedOn w:val="DefaultParagraphFont"/>
    <w:uiPriority w:val="99"/>
    <w:qFormat/>
    <w:rsid w:val="00b120e8"/>
    <w:rPr>
      <w:color w:val="106BBE"/>
    </w:rPr>
  </w:style>
  <w:style w:type="character" w:styleId="Style13" w:customStyle="1">
    <w:name w:val="Цветовое выделение"/>
    <w:uiPriority w:val="99"/>
    <w:qFormat/>
    <w:rsid w:val="00db7e07"/>
    <w:rPr>
      <w:b/>
      <w:bCs/>
      <w:color w:val="26282F"/>
    </w:rPr>
  </w:style>
  <w:style w:type="character" w:styleId="12" w:customStyle="1">
    <w:name w:val="Основной текст Знак1"/>
    <w:basedOn w:val="DefaultParagraphFont"/>
    <w:uiPriority w:val="99"/>
    <w:qFormat/>
    <w:locked/>
    <w:rsid w:val="009c018d"/>
    <w:rPr>
      <w:sz w:val="26"/>
      <w:szCs w:val="26"/>
      <w:shd w:fill="FFFFFF" w:val="clear"/>
    </w:rPr>
  </w:style>
  <w:style w:type="character" w:styleId="Style14" w:customStyle="1">
    <w:name w:val="Основной текст Знак"/>
    <w:basedOn w:val="DefaultParagraphFont"/>
    <w:uiPriority w:val="99"/>
    <w:semiHidden/>
    <w:qFormat/>
    <w:rsid w:val="009c018d"/>
    <w:rPr>
      <w:sz w:val="24"/>
      <w:szCs w:val="24"/>
    </w:rPr>
  </w:style>
  <w:style w:type="paragraph" w:styleId="Style15">
    <w:name w:val="Заголовок"/>
    <w:basedOn w:val="Normal"/>
    <w:next w:val="Style16"/>
    <w:qFormat/>
    <w:pPr>
      <w:keepNext w:val="true"/>
      <w:spacing w:before="240" w:after="120"/>
    </w:pPr>
    <w:rPr>
      <w:rFonts w:ascii="Liberation Sans" w:hAnsi="Liberation Sans" w:eastAsia="Arial Unicode MS" w:cs="Mangal"/>
      <w:sz w:val="28"/>
      <w:szCs w:val="28"/>
    </w:rPr>
  </w:style>
  <w:style w:type="paragraph" w:styleId="Style16">
    <w:name w:val="Body Text"/>
    <w:basedOn w:val="Normal"/>
    <w:link w:val="11"/>
    <w:uiPriority w:val="99"/>
    <w:rsid w:val="009c018d"/>
    <w:pPr>
      <w:shd w:val="clear" w:color="auto" w:fill="FFFFFF"/>
      <w:spacing w:lineRule="atLeast" w:line="240" w:before="360" w:after="360"/>
    </w:pPr>
    <w:rPr>
      <w:sz w:val="26"/>
      <w:szCs w:val="26"/>
    </w:rPr>
  </w:style>
  <w:style w:type="paragraph" w:styleId="Style17">
    <w:name w:val="List"/>
    <w:basedOn w:val="Style16"/>
    <w:pPr>
      <w:shd w:val="clear" w:fill="FFFFFF"/>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uiPriority w:val="99"/>
    <w:semiHidden/>
    <w:unhideWhenUsed/>
    <w:qFormat/>
    <w:rsid w:val="00573ed4"/>
    <w:pPr/>
    <w:rPr>
      <w:rFonts w:ascii="Tahoma" w:hAnsi="Tahoma"/>
      <w:sz w:val="16"/>
      <w:szCs w:val="16"/>
    </w:rPr>
  </w:style>
  <w:style w:type="paragraph" w:styleId="Style20" w:customStyle="1">
    <w:name w:val="Нормальный (таблица)"/>
    <w:basedOn w:val="Normal"/>
    <w:uiPriority w:val="99"/>
    <w:qFormat/>
    <w:rsid w:val="00db7e07"/>
    <w:pPr>
      <w:widowControl w:val="false"/>
      <w:jc w:val="both"/>
    </w:pPr>
    <w:rPr>
      <w:rFonts w:ascii="Arial" w:hAnsi="Arial"/>
    </w:rPr>
  </w:style>
  <w:style w:type="paragraph" w:styleId="Style21" w:customStyle="1">
    <w:name w:val="Таблицы (моноширинный)"/>
    <w:basedOn w:val="Normal"/>
    <w:uiPriority w:val="99"/>
    <w:qFormat/>
    <w:rsid w:val="00db7e07"/>
    <w:pPr>
      <w:widowControl w:val="false"/>
    </w:pPr>
    <w:rPr>
      <w:rFonts w:ascii="Courier New" w:hAnsi="Courier New" w:cs="Courier New"/>
    </w:rPr>
  </w:style>
  <w:style w:type="paragraph" w:styleId="Style22" w:customStyle="1">
    <w:name w:val="Прижатый влево"/>
    <w:basedOn w:val="Normal"/>
    <w:uiPriority w:val="99"/>
    <w:qFormat/>
    <w:rsid w:val="00db7e07"/>
    <w:pPr>
      <w:widowControl w:val="false"/>
    </w:pPr>
    <w:rPr>
      <w:rFonts w:ascii="Arial" w:hAnsi="Arial"/>
    </w:rPr>
  </w:style>
  <w:style w:type="paragraph" w:styleId="ListParagraph">
    <w:name w:val="List Paragraph"/>
    <w:basedOn w:val="Normal"/>
    <w:uiPriority w:val="34"/>
    <w:qFormat/>
    <w:rsid w:val="00ee4686"/>
    <w:pPr>
      <w:spacing w:before="0" w:after="0"/>
      <w:ind w:left="720" w:hanging="0"/>
      <w:contextualSpacing/>
    </w:pPr>
    <w:rPr/>
  </w:style>
  <w:style w:type="paragraph" w:styleId="Style23" w:customStyle="1">
    <w:name w:val="Комментарий"/>
    <w:basedOn w:val="Style24"/>
    <w:uiPriority w:val="99"/>
    <w:qFormat/>
    <w:rsid w:val="008e6185"/>
    <w:pPr/>
    <w:rPr>
      <w:color w:val="353842"/>
      <w:shd w:fill="F0F0F0" w:val="clear"/>
    </w:rPr>
  </w:style>
  <w:style w:type="paragraph" w:styleId="Style24" w:customStyle="1">
    <w:name w:val="Текст (справка)"/>
    <w:basedOn w:val="Normal"/>
    <w:uiPriority w:val="99"/>
    <w:qFormat/>
    <w:rsid w:val="008e6185"/>
    <w:pPr>
      <w:widowControl w:val="false"/>
      <w:ind w:left="170" w:right="170" w:hanging="0"/>
    </w:pPr>
    <w:rPr>
      <w:rFonts w:ascii="Arial" w:hAnsi="Arial" w:eastAsia="" w:cs="Arial" w:eastAsiaTheme="minorEastAsia"/>
    </w:rPr>
  </w:style>
  <w:style w:type="paragraph" w:styleId="Style25" w:customStyle="1">
    <w:name w:val="Информация об изменениях документа"/>
    <w:basedOn w:val="Style23"/>
    <w:uiPriority w:val="99"/>
    <w:qFormat/>
    <w:rsid w:val="008e6185"/>
    <w:pPr/>
    <w:rPr>
      <w:i/>
      <w:iCs/>
    </w:rPr>
  </w:style>
  <w:style w:type="paragraph" w:styleId="Style26">
    <w:name w:val="Subtitle"/>
    <w:basedOn w:val="Style15"/>
    <w:next w:val="Style16"/>
    <w:qFormat/>
    <w:pPr>
      <w:spacing w:before="0" w:after="0"/>
      <w:jc w:val="center"/>
    </w:pPr>
    <w:rPr>
      <w:i/>
      <w:iCs/>
      <w:sz w:val="28"/>
      <w:szCs w:val="28"/>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6">
    <w:name w:val="Table Grid"/>
    <w:basedOn w:val="a1"/>
    <w:uiPriority w:val="59"/>
    <w:rsid w:val="004877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garantf1://12057005.0" TargetMode="External"/><Relationship Id="rId4" Type="http://schemas.openxmlformats.org/officeDocument/2006/relationships/hyperlink" Target="garantf1://71029200.0" TargetMode="External"/><Relationship Id="rId5" Type="http://schemas.openxmlformats.org/officeDocument/2006/relationships/hyperlink" Target="garantf1://95015.0" TargetMode="External"/><Relationship Id="rId6" Type="http://schemas.openxmlformats.org/officeDocument/2006/relationships/hyperlink" Target="garantf1://16227219.0" TargetMode="External"/><Relationship Id="rId7" Type="http://schemas.openxmlformats.org/officeDocument/2006/relationships/hyperlink" Target="garantf1://12057005.0" TargetMode="External"/><Relationship Id="rId8" Type="http://schemas.openxmlformats.org/officeDocument/2006/relationships/hyperlink" Target="garantf1://71029200.0" TargetMode="External"/><Relationship Id="rId9" Type="http://schemas.openxmlformats.org/officeDocument/2006/relationships/hyperlink" Target="garantf1://70253464.0" TargetMode="External"/><Relationship Id="rId10" Type="http://schemas.openxmlformats.org/officeDocument/2006/relationships/hyperlink" Target="garantf1://71029200.0" TargetMode="External"/><Relationship Id="rId11" Type="http://schemas.openxmlformats.org/officeDocument/2006/relationships/hyperlink" Target="garantf1://95015.1000" TargetMode="External"/><Relationship Id="rId12" Type="http://schemas.openxmlformats.org/officeDocument/2006/relationships/hyperlink" Target="garantf1://95015.0" TargetMode="External"/><Relationship Id="rId13" Type="http://schemas.openxmlformats.org/officeDocument/2006/relationships/hyperlink" Target="garantf1://71029200.0" TargetMode="External"/><Relationship Id="rId14" Type="http://schemas.openxmlformats.org/officeDocument/2006/relationships/hyperlink" Target="garantf1://70253464.0" TargetMode="External"/><Relationship Id="rId15" Type="http://schemas.openxmlformats.org/officeDocument/2006/relationships/hyperlink" Target="garantf1://71029200.29" TargetMode="External"/><Relationship Id="rId16" Type="http://schemas.openxmlformats.org/officeDocument/2006/relationships/hyperlink" Target="garantf1://12025267.113303"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DFD7-C975-4189-AE0D-5A6D145F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Application>LibreOffice/7.4.4.2$Windows_x86 LibreOffice_project/85569322deea74ec9134968a29af2df5663baa21</Application>
  <AppVersion>15.0000</AppVersion>
  <Pages>5</Pages>
  <Words>1891</Words>
  <Characters>15076</Characters>
  <CharactersWithSpaces>17130</CharactersWithSpaces>
  <Paragraphs>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2016-12-19T09:41:00Z</dcterms:created>
  <dc:creator>Admin</dc:creator>
  <dc:description/>
  <dc:language>ru-RU</dc:language>
  <cp:lastModifiedBy/>
  <cp:lastPrinted>2023-01-16T17:00:09Z</cp:lastPrinted>
  <dcterms:modified xsi:type="dcterms:W3CDTF">2023-01-16T17:05:23Z</dcterms:modified>
  <cp:revision>32</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