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440" w:leader="none"/>
          <w:tab w:val="center" w:pos="5168" w:leader="none"/>
        </w:tabs>
        <w:jc w:val="center"/>
        <w:rPr/>
      </w:pPr>
      <w:r>
        <w:rPr/>
        <w:drawing>
          <wp:inline distT="0" distB="0" distL="0" distR="0">
            <wp:extent cx="485775" cy="5524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</w:t>
      </w:r>
    </w:p>
    <w:p>
      <w:pPr>
        <w:pStyle w:val="Normal"/>
        <w:tabs>
          <w:tab w:val="clear" w:pos="709"/>
          <w:tab w:val="left" w:pos="1440" w:leader="none"/>
          <w:tab w:val="center" w:pos="5168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jc w:val="center"/>
        <w:rPr>
          <w:sz w:val="40"/>
        </w:rPr>
      </w:pPr>
      <w:r>
        <w:rPr>
          <w:rFonts w:ascii="Times New Roman" w:hAnsi="Times New Roman"/>
          <w:sz w:val="28"/>
        </w:rPr>
        <w:t>Тверской области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40"/>
        </w:rPr>
        <w:t xml:space="preserve">ПОСТАНОВЛЕНИЕ       </w:t>
      </w:r>
      <w:r>
        <w:rPr>
          <w:rFonts w:ascii="Times New Roman" w:hAnsi="Times New Roman"/>
          <w:b/>
          <w:sz w:val="32"/>
        </w:rPr>
        <w:t xml:space="preserve"> 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11.02.2022                                             п.Сандово                                                    № 34                             </w:t>
      </w:r>
    </w:p>
    <w:p>
      <w:pPr>
        <w:pStyle w:val="Normal"/>
        <w:tabs>
          <w:tab w:val="clear" w:pos="709"/>
          <w:tab w:val="left" w:pos="3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норматива </w:t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стоимости одного квадратного метра </w:t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площади жилого помещения </w:t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расчёта социальной выплаты </w:t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(строительство)</w:t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жилья молодым семьям на 2023- 2024 год</w:t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Сандовского муниципального округа Тверской области «Обеспечение жильём молодых семей в Сандовском муниципальном округе Тверской области на 2021-2026 годы», утверждённой постановлением Администрации Сандовского муниципального округа Тверской области от 24.09.2020 года № 192 Администрация Сандовского муниципального округа 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 Утвердить на 2023- 2024 годы норматив стоимости одного квадратного метра общей площади жилого помещения по Сандовскому муниципальному округу для расчёта социальной выплаты, предоставляемой молодым семьям-участникам подпрограммы «Содействие в решении социально-экономических проблем молодых семей и формирование ценностей семейной культуры в молодёжной среде» государственной программы Тверской области «Молодёжь Верхневолжья» на 2021-2026 годы, утвержденной постановлением  Пр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авительства Тверской области  от 07.04.2021 г.   №195 с изменениями и дополнениями от 15 апреля 2021 г. </w:t>
      </w:r>
      <w:r>
        <w:rPr>
          <w:rFonts w:ascii="Times New Roman" w:hAnsi="Times New Roman"/>
          <w:sz w:val="28"/>
          <w:szCs w:val="28"/>
        </w:rPr>
        <w:t>в размере 18000 (восемнадцать тысяч )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Настоящее постановление  вступает  в силу  с 01.01.2023 г.  и подлежит   размещению на официальном сайте Сандовского муниципального округа  в информационно - телекоммуникационной  сети  «Интернет».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before="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1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Сандовского муниципального округа                                  О. Н. Грязнов</w:t>
      </w:r>
    </w:p>
    <w:sectPr>
      <w:type w:val="nextPage"/>
      <w:pgSz w:w="11906" w:h="16838"/>
      <w:pgMar w:left="1143" w:right="836" w:gutter="0" w:header="0" w:top="1134" w:footer="0" w:bottom="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ea0a1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link w:val="12"/>
    <w:uiPriority w:val="9"/>
    <w:qFormat/>
    <w:rsid w:val="00ea0a10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link w:val="22"/>
    <w:uiPriority w:val="9"/>
    <w:qFormat/>
    <w:rsid w:val="00ea0a10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link w:val="31"/>
    <w:uiPriority w:val="9"/>
    <w:qFormat/>
    <w:rsid w:val="00ea0a10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link w:val="42"/>
    <w:uiPriority w:val="9"/>
    <w:qFormat/>
    <w:rsid w:val="00ea0a10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link w:val="51"/>
    <w:uiPriority w:val="9"/>
    <w:qFormat/>
    <w:rsid w:val="00ea0a10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ea0a10"/>
    <w:rPr>
      <w:rFonts w:ascii="Liberation Serif" w:hAnsi="Liberation Serif"/>
      <w:color w:val="000000"/>
      <w:sz w:val="24"/>
    </w:rPr>
  </w:style>
  <w:style w:type="character" w:styleId="WW8Num2z0" w:customStyle="1">
    <w:name w:val="WW8Num2z0"/>
    <w:link w:val="WW8Num2z01"/>
    <w:qFormat/>
    <w:rsid w:val="00ea0a10"/>
    <w:rPr/>
  </w:style>
  <w:style w:type="character" w:styleId="21" w:customStyle="1">
    <w:name w:val="Оглавление 2 Знак"/>
    <w:qFormat/>
    <w:rsid w:val="00ea0a10"/>
    <w:rPr/>
  </w:style>
  <w:style w:type="character" w:styleId="41" w:customStyle="1">
    <w:name w:val="Оглавление 4 Знак"/>
    <w:qFormat/>
    <w:rsid w:val="00ea0a10"/>
    <w:rPr/>
  </w:style>
  <w:style w:type="character" w:styleId="6" w:customStyle="1">
    <w:name w:val="Оглавление 6 Знак"/>
    <w:qFormat/>
    <w:rsid w:val="00ea0a10"/>
    <w:rPr/>
  </w:style>
  <w:style w:type="character" w:styleId="7" w:customStyle="1">
    <w:name w:val="Оглавление 7 Знак"/>
    <w:qFormat/>
    <w:rsid w:val="00ea0a10"/>
    <w:rPr/>
  </w:style>
  <w:style w:type="character" w:styleId="WW8Num2z3" w:customStyle="1">
    <w:name w:val="WW8Num2z3"/>
    <w:link w:val="WW8Num2z31"/>
    <w:qFormat/>
    <w:rsid w:val="00ea0a10"/>
    <w:rPr/>
  </w:style>
  <w:style w:type="character" w:styleId="WW8Num2z6" w:customStyle="1">
    <w:name w:val="WW8Num2z6"/>
    <w:link w:val="WW8Num2z61"/>
    <w:qFormat/>
    <w:rsid w:val="00ea0a10"/>
    <w:rPr/>
  </w:style>
  <w:style w:type="character" w:styleId="Style9" w:customStyle="1">
    <w:name w:val="Заголовок"/>
    <w:basedOn w:val="11"/>
    <w:link w:val="Style18"/>
    <w:qFormat/>
    <w:rsid w:val="00ea0a10"/>
    <w:rPr>
      <w:rFonts w:ascii="Liberation Sans" w:hAnsi="Liberation Sans"/>
      <w:sz w:val="28"/>
    </w:rPr>
  </w:style>
  <w:style w:type="character" w:styleId="Style10" w:customStyle="1">
    <w:name w:val="Название объекта Знак"/>
    <w:basedOn w:val="11"/>
    <w:link w:val="Caption"/>
    <w:qFormat/>
    <w:rsid w:val="00ea0a10"/>
    <w:rPr>
      <w:i/>
      <w:sz w:val="24"/>
    </w:rPr>
  </w:style>
  <w:style w:type="character" w:styleId="31" w:customStyle="1">
    <w:name w:val="Заголовок 3 Знак"/>
    <w:qFormat/>
    <w:rsid w:val="00ea0a10"/>
    <w:rPr>
      <w:rFonts w:ascii="XO Thames" w:hAnsi="XO Thames"/>
      <w:b/>
      <w:i/>
      <w:color w:val="000000"/>
    </w:rPr>
  </w:style>
  <w:style w:type="character" w:styleId="WW8Num2z7" w:customStyle="1">
    <w:name w:val="WW8Num2z7"/>
    <w:link w:val="WW8Num2z71"/>
    <w:qFormat/>
    <w:rsid w:val="00ea0a10"/>
    <w:rPr/>
  </w:style>
  <w:style w:type="character" w:styleId="Style11" w:customStyle="1">
    <w:name w:val="Указатель Знак"/>
    <w:basedOn w:val="11"/>
    <w:link w:val="Indexheading"/>
    <w:qFormat/>
    <w:rsid w:val="00ea0a10"/>
    <w:rPr/>
  </w:style>
  <w:style w:type="character" w:styleId="Style12" w:customStyle="1">
    <w:name w:val="Список Знак"/>
    <w:basedOn w:val="Style14"/>
    <w:qFormat/>
    <w:rsid w:val="00ea0a10"/>
    <w:rPr/>
  </w:style>
  <w:style w:type="character" w:styleId="WW8Num2z1" w:customStyle="1">
    <w:name w:val="WW8Num2z1"/>
    <w:link w:val="WW8Num2z11"/>
    <w:qFormat/>
    <w:rsid w:val="00ea0a10"/>
    <w:rPr/>
  </w:style>
  <w:style w:type="character" w:styleId="WW8Num2z5" w:customStyle="1">
    <w:name w:val="WW8Num2z5"/>
    <w:link w:val="WW8Num2z51"/>
    <w:qFormat/>
    <w:rsid w:val="00ea0a10"/>
    <w:rPr/>
  </w:style>
  <w:style w:type="character" w:styleId="32" w:customStyle="1">
    <w:name w:val="Оглавление 3 Знак"/>
    <w:qFormat/>
    <w:rsid w:val="00ea0a10"/>
    <w:rPr/>
  </w:style>
  <w:style w:type="character" w:styleId="51" w:customStyle="1">
    <w:name w:val="Заголовок 5 Знак"/>
    <w:qFormat/>
    <w:rsid w:val="00ea0a10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sid w:val="00ea0a10"/>
    <w:rPr>
      <w:rFonts w:ascii="XO Thames" w:hAnsi="XO Thames"/>
      <w:b/>
      <w:sz w:val="32"/>
    </w:rPr>
  </w:style>
  <w:style w:type="character" w:styleId="Style13">
    <w:name w:val="Интернет-ссылка"/>
    <w:link w:val="15"/>
    <w:rsid w:val="00ea0a10"/>
    <w:rPr>
      <w:color w:val="0000FF"/>
      <w:u w:val="single"/>
    </w:rPr>
  </w:style>
  <w:style w:type="character" w:styleId="Footnote" w:customStyle="1">
    <w:name w:val="Footnote"/>
    <w:link w:val="Footnote1"/>
    <w:qFormat/>
    <w:rsid w:val="00ea0a10"/>
    <w:rPr>
      <w:rFonts w:ascii="XO Thames" w:hAnsi="XO Thames"/>
      <w:color w:val="757575"/>
      <w:sz w:val="20"/>
    </w:rPr>
  </w:style>
  <w:style w:type="character" w:styleId="13" w:customStyle="1">
    <w:name w:val="Оглавление 1 Знак"/>
    <w:qFormat/>
    <w:rsid w:val="00ea0a10"/>
    <w:rPr>
      <w:rFonts w:ascii="XO Thames" w:hAnsi="XO Thames"/>
      <w:b/>
    </w:rPr>
  </w:style>
  <w:style w:type="character" w:styleId="WW8Num2z4" w:customStyle="1">
    <w:name w:val="WW8Num2z4"/>
    <w:link w:val="WW8Num2z41"/>
    <w:qFormat/>
    <w:rsid w:val="00ea0a10"/>
    <w:rPr/>
  </w:style>
  <w:style w:type="character" w:styleId="HeaderandFooter" w:customStyle="1">
    <w:name w:val="Header and Footer"/>
    <w:qFormat/>
    <w:rsid w:val="00ea0a10"/>
    <w:rPr>
      <w:rFonts w:ascii="XO Thames" w:hAnsi="XO Thames"/>
      <w:sz w:val="20"/>
    </w:rPr>
  </w:style>
  <w:style w:type="character" w:styleId="Style14" w:customStyle="1">
    <w:name w:val="Основной текст Знак"/>
    <w:basedOn w:val="11"/>
    <w:qFormat/>
    <w:rsid w:val="00ea0a10"/>
    <w:rPr/>
  </w:style>
  <w:style w:type="character" w:styleId="9" w:customStyle="1">
    <w:name w:val="Оглавление 9 Знак"/>
    <w:qFormat/>
    <w:rsid w:val="00ea0a10"/>
    <w:rPr/>
  </w:style>
  <w:style w:type="character" w:styleId="8" w:customStyle="1">
    <w:name w:val="Оглавление 8 Знак"/>
    <w:qFormat/>
    <w:rsid w:val="00ea0a10"/>
    <w:rPr/>
  </w:style>
  <w:style w:type="character" w:styleId="52" w:customStyle="1">
    <w:name w:val="Оглавление 5 Знак"/>
    <w:qFormat/>
    <w:rsid w:val="00ea0a10"/>
    <w:rPr/>
  </w:style>
  <w:style w:type="character" w:styleId="WW8Num1z0" w:customStyle="1">
    <w:name w:val="WW8Num1z0"/>
    <w:link w:val="WW8Num1z01"/>
    <w:qFormat/>
    <w:rsid w:val="00ea0a10"/>
    <w:rPr>
      <w:rFonts w:ascii="Times New Roman" w:hAnsi="Times New Roman"/>
      <w:sz w:val="32"/>
    </w:rPr>
  </w:style>
  <w:style w:type="character" w:styleId="WW8Num2z8" w:customStyle="1">
    <w:name w:val="WW8Num2z8"/>
    <w:link w:val="WW8Num2z81"/>
    <w:qFormat/>
    <w:rsid w:val="00ea0a10"/>
    <w:rPr/>
  </w:style>
  <w:style w:type="character" w:styleId="Style15" w:customStyle="1">
    <w:name w:val="Подзаголовок Знак"/>
    <w:qFormat/>
    <w:rsid w:val="00ea0a10"/>
    <w:rPr>
      <w:rFonts w:ascii="XO Thames" w:hAnsi="XO Thames"/>
      <w:i/>
      <w:color w:val="616161"/>
      <w:sz w:val="24"/>
    </w:rPr>
  </w:style>
  <w:style w:type="character" w:styleId="WW8Num2z2" w:customStyle="1">
    <w:name w:val="WW8Num2z2"/>
    <w:link w:val="WW8Num2z21"/>
    <w:qFormat/>
    <w:rsid w:val="00ea0a10"/>
    <w:rPr/>
  </w:style>
  <w:style w:type="character" w:styleId="Toc10" w:customStyle="1">
    <w:name w:val="toc 10"/>
    <w:link w:val="Toc101"/>
    <w:qFormat/>
    <w:rsid w:val="00ea0a10"/>
    <w:rPr/>
  </w:style>
  <w:style w:type="character" w:styleId="Style16" w:customStyle="1">
    <w:name w:val="Название Знак"/>
    <w:qFormat/>
    <w:rsid w:val="00ea0a10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ea0a10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ea0a10"/>
    <w:rPr>
      <w:rFonts w:ascii="XO Thames" w:hAnsi="XO Thames"/>
      <w:b/>
      <w:color w:val="00A0FF"/>
      <w:sz w:val="26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c51e62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link w:val="Style9"/>
    <w:qFormat/>
    <w:rsid w:val="00ea0a10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9">
    <w:name w:val="Body Text"/>
    <w:basedOn w:val="Normal"/>
    <w:link w:val="Style14"/>
    <w:rsid w:val="00ea0a10"/>
    <w:pPr>
      <w:spacing w:lineRule="auto" w:line="288" w:before="0" w:after="140"/>
    </w:pPr>
    <w:rPr/>
  </w:style>
  <w:style w:type="paragraph" w:styleId="Style20">
    <w:name w:val="List"/>
    <w:basedOn w:val="Style19"/>
    <w:link w:val="Style12"/>
    <w:rsid w:val="00ea0a10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8Num2z01" w:customStyle="1">
    <w:name w:val="WW8Num2z0"/>
    <w:link w:val="WW8Num2z0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3">
    <w:name w:val="TOC 2"/>
    <w:link w:val="21"/>
    <w:uiPriority w:val="39"/>
    <w:rsid w:val="00ea0a10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link w:val="41"/>
    <w:uiPriority w:val="39"/>
    <w:rsid w:val="00ea0a10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link w:val="6"/>
    <w:uiPriority w:val="39"/>
    <w:rsid w:val="00ea0a10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link w:val="7"/>
    <w:uiPriority w:val="39"/>
    <w:rsid w:val="00ea0a10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Style10"/>
    <w:qFormat/>
    <w:rsid w:val="00ea0a10"/>
    <w:pPr>
      <w:spacing w:before="120" w:after="120"/>
    </w:pPr>
    <w:rPr>
      <w:i/>
    </w:rPr>
  </w:style>
  <w:style w:type="paragraph" w:styleId="WW8Num2z71" w:customStyle="1">
    <w:name w:val="WW8Num2z7"/>
    <w:link w:val="WW8Num2z7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Основной шрифт абзаца1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Style11"/>
    <w:qFormat/>
    <w:rsid w:val="00ea0a10"/>
    <w:pPr/>
    <w:rPr/>
  </w:style>
  <w:style w:type="paragraph" w:styleId="WW8Num2z11" w:customStyle="1">
    <w:name w:val="WW8Num2z1"/>
    <w:link w:val="WW8Num2z1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link w:val="32"/>
    <w:uiPriority w:val="39"/>
    <w:rsid w:val="00ea0a10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ea0a1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757575"/>
      <w:kern w:val="0"/>
      <w:sz w:val="20"/>
      <w:szCs w:val="20"/>
      <w:lang w:val="ru-RU" w:eastAsia="ru-RU" w:bidi="ar-SA"/>
    </w:rPr>
  </w:style>
  <w:style w:type="paragraph" w:styleId="16">
    <w:name w:val="TOC 1"/>
    <w:link w:val="13"/>
    <w:uiPriority w:val="39"/>
    <w:rsid w:val="00ea0a1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 w:customStyle="1">
    <w:name w:val="Колонтитул"/>
    <w:qFormat/>
    <w:rsid w:val="00ea0a10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link w:val="9"/>
    <w:uiPriority w:val="39"/>
    <w:rsid w:val="00ea0a10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link w:val="8"/>
    <w:uiPriority w:val="39"/>
    <w:rsid w:val="00ea0a10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link w:val="52"/>
    <w:uiPriority w:val="39"/>
    <w:rsid w:val="00ea0a10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20"/>
      <w:lang w:val="ru-RU" w:eastAsia="ru-RU" w:bidi="ar-SA"/>
    </w:rPr>
  </w:style>
  <w:style w:type="paragraph" w:styleId="WW8Num2z81" w:customStyle="1">
    <w:name w:val="WW8Num2z8"/>
    <w:link w:val="WW8Num2z8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Subtitle"/>
    <w:link w:val="Style15"/>
    <w:uiPriority w:val="11"/>
    <w:qFormat/>
    <w:rsid w:val="00ea0a1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rsid w:val="00ea0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link w:val="Toc10"/>
    <w:uiPriority w:val="39"/>
    <w:qFormat/>
    <w:rsid w:val="00ea0a10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5">
    <w:name w:val="Title"/>
    <w:link w:val="Style16"/>
    <w:uiPriority w:val="10"/>
    <w:qFormat/>
    <w:rsid w:val="00ea0a10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c51e6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LibreOffice/7.3.0.3$Windows_x86 LibreOffice_project/0f246aa12d0eee4a0f7adcefbf7c878fc2238db3</Application>
  <AppVersion>15.0000</AppVersion>
  <Pages>1</Pages>
  <Words>184</Words>
  <Characters>1363</Characters>
  <CharactersWithSpaces>1844</CharactersWithSpaces>
  <Paragraphs>18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2020-05-13T13:33:00Z</dcterms:created>
  <dc:creator/>
  <dc:description/>
  <dc:language>ru-RU</dc:language>
  <cp:lastModifiedBy/>
  <cp:lastPrinted>2022-02-11T12:57:37Z</cp:lastPrinted>
  <dcterms:modified xsi:type="dcterms:W3CDTF">2022-02-11T15:16:18Z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