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12"/>
        <w:jc w:val="center"/>
        <w:rPr/>
      </w:pPr>
      <w:r>
        <w:rPr/>
        <w:t xml:space="preserve">                                                                                                                                     </w:t>
      </w:r>
    </w:p>
    <w:p>
      <w:pPr>
        <w:pStyle w:val="212"/>
        <w:jc w:val="center"/>
        <w:rPr/>
      </w:pPr>
      <w:r>
        <w:rPr/>
      </w:r>
    </w:p>
    <w:p>
      <w:pPr>
        <w:pStyle w:val="212"/>
        <w:jc w:val="center"/>
        <w:rPr/>
      </w:pPr>
      <w:r>
        <w:rPr/>
        <w:drawing>
          <wp:anchor behindDoc="0" distT="0" distB="127000" distL="0" distR="0" simplePos="0" locked="0" layoutInCell="0" allowOverlap="1" relativeHeight="2">
            <wp:simplePos x="0" y="0"/>
            <wp:positionH relativeFrom="column">
              <wp:posOffset>2860040</wp:posOffset>
            </wp:positionH>
            <wp:positionV relativeFrom="paragraph">
              <wp:posOffset>-132080</wp:posOffset>
            </wp:positionV>
            <wp:extent cx="551815" cy="61468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12"/>
        <w:jc w:val="center"/>
        <w:rPr/>
      </w:pPr>
      <w:r>
        <w:rPr/>
      </w:r>
    </w:p>
    <w:p>
      <w:pPr>
        <w:pStyle w:val="212"/>
        <w:jc w:val="center"/>
        <w:rPr/>
      </w:pPr>
      <w:r>
        <w:rPr/>
      </w:r>
    </w:p>
    <w:p>
      <w:pPr>
        <w:pStyle w:val="212"/>
        <w:jc w:val="center"/>
        <w:rPr/>
      </w:pPr>
      <w:r>
        <w:rPr/>
        <w:t xml:space="preserve"> </w:t>
      </w:r>
      <w:r>
        <w:rPr>
          <w:b/>
          <w:sz w:val="40"/>
        </w:rPr>
        <w:t>АДМИНИСТРАЦИЯ</w:t>
      </w:r>
    </w:p>
    <w:p>
      <w:pPr>
        <w:pStyle w:val="Style31"/>
        <w:rPr/>
      </w:pPr>
      <w:r>
        <w:rPr>
          <w:b/>
          <w:sz w:val="40"/>
        </w:rPr>
        <w:t xml:space="preserve"> </w:t>
      </w:r>
      <w:r>
        <w:rPr>
          <w:b/>
          <w:sz w:val="40"/>
        </w:rPr>
        <w:t>САНДОВСКОГО МУНИЦИПАЛЬНОГО ОКРУГА</w:t>
      </w:r>
    </w:p>
    <w:p>
      <w:pPr>
        <w:pStyle w:val="Style31"/>
        <w:rPr/>
      </w:pPr>
      <w:r>
        <w:rPr>
          <w:sz w:val="28"/>
        </w:rPr>
        <w:t>Тверская область</w:t>
      </w:r>
    </w:p>
    <w:p>
      <w:pPr>
        <w:pStyle w:val="Style31"/>
        <w:rPr/>
      </w:pPr>
      <w:r>
        <w:rPr>
          <w:b/>
          <w:sz w:val="40"/>
        </w:rPr>
        <w:t>ПОСТАНОВЛЕНИЕ</w:t>
      </w:r>
    </w:p>
    <w:p>
      <w:pPr>
        <w:pStyle w:val="Style31"/>
        <w:widowControl/>
        <w:bidi w:val="0"/>
        <w:spacing w:before="0" w:after="0"/>
        <w:ind w:left="0" w:right="0" w:hanging="0"/>
        <w:jc w:val="both"/>
        <w:rPr/>
      </w:pPr>
      <w:r>
        <w:rPr>
          <w:sz w:val="28"/>
        </w:rPr>
        <w:t>17.08.2022</w:t>
      </w:r>
      <w:r>
        <w:rPr>
          <w:sz w:val="28"/>
        </w:rPr>
        <w:t xml:space="preserve">                                              п. Сандово                                               № </w:t>
      </w:r>
      <w:r>
        <w:rPr>
          <w:sz w:val="28"/>
        </w:rPr>
        <w:t>210</w:t>
      </w:r>
    </w:p>
    <w:p>
      <w:pPr>
        <w:pStyle w:val="212"/>
        <w:jc w:val="left"/>
        <w:rPr>
          <w:sz w:val="16"/>
        </w:rPr>
      </w:pPr>
      <w:r>
        <w:rPr>
          <w:sz w:val="16"/>
        </w:rPr>
      </w:r>
    </w:p>
    <w:p>
      <w:pPr>
        <w:pStyle w:val="212"/>
        <w:rPr/>
      </w:pPr>
      <w:r>
        <w:rPr/>
        <w:t xml:space="preserve"> </w:t>
      </w:r>
    </w:p>
    <w:p>
      <w:pPr>
        <w:pStyle w:val="212"/>
        <w:rPr>
          <w:sz w:val="16"/>
        </w:rPr>
      </w:pPr>
      <w:r>
        <w:rPr>
          <w:sz w:val="16"/>
        </w:rPr>
      </w:r>
    </w:p>
    <w:p>
      <w:pPr>
        <w:pStyle w:val="212"/>
        <w:rPr/>
      </w:pPr>
      <w:r>
        <w:rPr/>
        <w:t>О внесении изменений в постановление Администрации</w:t>
      </w:r>
    </w:p>
    <w:p>
      <w:pPr>
        <w:pStyle w:val="212"/>
        <w:rPr/>
      </w:pPr>
      <w:r>
        <w:rPr/>
        <w:t>Сандовского муниципального округа от 05.02.2021 № 42</w:t>
      </w:r>
    </w:p>
    <w:p>
      <w:pPr>
        <w:pStyle w:val="1"/>
        <w:numPr>
          <w:ilvl w:val="0"/>
          <w:numId w:val="1"/>
        </w:numPr>
        <w:ind w:firstLine="720"/>
        <w:jc w:val="both"/>
        <w:rPr>
          <w:sz w:val="16"/>
        </w:rPr>
      </w:pPr>
      <w:r>
        <w:rPr>
          <w:sz w:val="16"/>
        </w:rPr>
      </w:r>
    </w:p>
    <w:p>
      <w:pPr>
        <w:pStyle w:val="Normal"/>
        <w:ind w:firstLine="720"/>
        <w:jc w:val="both"/>
        <w:rPr>
          <w:sz w:val="28"/>
        </w:rPr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12.01.1996 N 8-ФЗ "О погребении и похоронном деле", постановлением Правительства Российской Федерации от 27.01.2022  № 57 «Об утверждении коэффициента индексации выплат, пособий и компенсаций в 2022 году», Соглашением о передаче полномочий, Администрация Сандовского муниципального округа</w:t>
      </w:r>
    </w:p>
    <w:p>
      <w:pPr>
        <w:pStyle w:val="212"/>
        <w:ind w:firstLine="720"/>
        <w:jc w:val="center"/>
        <w:rPr/>
      </w:pPr>
      <w:r>
        <w:rPr/>
        <w:t xml:space="preserve"> </w:t>
      </w:r>
    </w:p>
    <w:p>
      <w:pPr>
        <w:pStyle w:val="212"/>
        <w:widowControl/>
        <w:bidi w:val="0"/>
        <w:spacing w:before="0" w:after="0"/>
        <w:ind w:left="0" w:right="0" w:hanging="0"/>
        <w:jc w:val="center"/>
        <w:rPr/>
      </w:pPr>
      <w:r>
        <w:rPr/>
        <w:t xml:space="preserve"> </w:t>
      </w:r>
      <w:r>
        <w:rPr/>
        <w:t>ПОСТАНОВЛЯЕТ:</w:t>
      </w:r>
    </w:p>
    <w:p>
      <w:pPr>
        <w:pStyle w:val="212"/>
        <w:ind w:firstLine="72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sz w:val="28"/>
        </w:rPr>
        <w:t xml:space="preserve">          </w:t>
      </w:r>
      <w:r>
        <w:rPr>
          <w:sz w:val="28"/>
        </w:rPr>
        <w:t>1.Внести изменения в пункт 3 постановления  Администрации Сандовского муниципального округа от 05.02.2021г № 42 «О гарантированном перечне услуг по погребению умерших» , изложив его в следующей редакции :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sz w:val="28"/>
        </w:rPr>
        <w:tab/>
        <w:t>«3.Установить стоимость услуг, предоставляемых согласно гарантированным перечням услуг по погребению, предусмотренным настоящим Постановлением, в размере 6 964 рубля 68 копеек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Федерации».</w:t>
      </w:r>
    </w:p>
    <w:p>
      <w:pPr>
        <w:pStyle w:val="Normal"/>
        <w:ind w:firstLine="709"/>
        <w:jc w:val="both"/>
        <w:rPr/>
      </w:pPr>
      <w:r>
        <w:rPr>
          <w:sz w:val="28"/>
        </w:rPr>
        <w:t>2.Контроль за настоящим Постановлением возложить на заместителя Главы Администрации Сандовского муниципального округа  Т.А.Кузнецову.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sz w:val="28"/>
        </w:rPr>
        <w:tab/>
      </w:r>
      <w:bookmarkStart w:id="0" w:name="sub_5"/>
      <w:r>
        <w:rPr>
          <w:sz w:val="28"/>
        </w:rPr>
        <w:t>3.Настоящее постановление вступает в силу со дня подписания и распространяется на правоотношения, возникшие с 01.02.2022 года, подлежит размещению на официальном сайте Сандовского муниципального округа в информационно-телекоммуникационной сети "Интернет".</w:t>
      </w:r>
      <w:bookmarkEnd w:id="0"/>
    </w:p>
    <w:p>
      <w:pPr>
        <w:pStyle w:val="Normal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212"/>
        <w:rPr/>
      </w:pPr>
      <w:r>
        <w:rPr/>
      </w:r>
    </w:p>
    <w:p>
      <w:pPr>
        <w:pStyle w:val="212"/>
        <w:rPr/>
      </w:pPr>
      <w:r>
        <w:rPr/>
        <w:t>Глава Сандовского муниципального округа                                       О.Н.Грязнов</w:t>
      </w:r>
    </w:p>
    <w:p>
      <w:pPr>
        <w:pStyle w:val="212"/>
        <w:rPr/>
      </w:pPr>
      <w:r>
        <w:rPr/>
      </w:r>
    </w:p>
    <w:p>
      <w:pPr>
        <w:pStyle w:val="19"/>
        <w:jc w:val="right"/>
        <w:rPr>
          <w:rFonts w:ascii="Arial" w:hAnsi="Arial"/>
          <w:sz w:val="24"/>
        </w:rPr>
      </w:pPr>
      <w:r>
        <w:rPr/>
      </w:r>
    </w:p>
    <w:sectPr>
      <w:type w:val="nextPage"/>
      <w:pgSz w:w="11906" w:h="16838"/>
      <w:pgMar w:left="1080" w:right="911" w:gutter="0" w:header="0" w:top="567" w:footer="0" w:bottom="56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link w:val="1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6"/>
    <w:uiPriority w:val="9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link w:val="22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52"/>
    </w:rPr>
  </w:style>
  <w:style w:type="paragraph" w:styleId="3">
    <w:name w:val="Heading 3"/>
    <w:basedOn w:val="Normal"/>
    <w:next w:val="Normal"/>
    <w:link w:val="31"/>
    <w:uiPriority w:val="9"/>
    <w:qFormat/>
    <w:pPr>
      <w:keepNext w:val="true"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Normal"/>
    <w:next w:val="Normal"/>
    <w:link w:val="42"/>
    <w:uiPriority w:val="9"/>
    <w:qFormat/>
    <w:pPr>
      <w:keepNext w:val="true"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next w:val="Normal"/>
    <w:link w:val="51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WW8Num4z8" w:customStyle="1">
    <w:name w:val="WW8Num4z8"/>
    <w:link w:val="WW8Num4z81"/>
    <w:qFormat/>
    <w:rPr/>
  </w:style>
  <w:style w:type="character" w:styleId="WW8Num4z7" w:customStyle="1">
    <w:name w:val="WW8Num4z7"/>
    <w:link w:val="WW8Num4z71"/>
    <w:qFormat/>
    <w:rPr/>
  </w:style>
  <w:style w:type="character" w:styleId="WW8Num1z3" w:customStyle="1">
    <w:name w:val="WW8Num1z3"/>
    <w:link w:val="WW8Num1z31"/>
    <w:qFormat/>
    <w:rPr/>
  </w:style>
  <w:style w:type="character" w:styleId="WW8Num1z0" w:customStyle="1">
    <w:name w:val="WW8Num1z0"/>
    <w:link w:val="WW8Num1z01"/>
    <w:qFormat/>
    <w:rPr/>
  </w:style>
  <w:style w:type="character" w:styleId="21" w:customStyle="1">
    <w:name w:val="Оглавление 2 Знак"/>
    <w:qFormat/>
    <w:rPr/>
  </w:style>
  <w:style w:type="character" w:styleId="41" w:customStyle="1">
    <w:name w:val="Оглавление 4 Знак"/>
    <w:qFormat/>
    <w:rPr/>
  </w:style>
  <w:style w:type="character" w:styleId="Style9" w:customStyle="1">
    <w:name w:val="Заголовок таблицы"/>
    <w:basedOn w:val="Style14"/>
    <w:link w:val="Style26"/>
    <w:qFormat/>
    <w:rPr>
      <w:b/>
    </w:rPr>
  </w:style>
  <w:style w:type="character" w:styleId="WW8Num1z4" w:customStyle="1">
    <w:name w:val="WW8Num1z4"/>
    <w:link w:val="WW8Num1z41"/>
    <w:qFormat/>
    <w:rPr/>
  </w:style>
  <w:style w:type="character" w:styleId="6" w:customStyle="1">
    <w:name w:val="Оглавление 6 Знак"/>
    <w:qFormat/>
    <w:rPr/>
  </w:style>
  <w:style w:type="character" w:styleId="WW8Num3z0" w:customStyle="1">
    <w:name w:val="WW8Num3z0"/>
    <w:link w:val="WW8Num3z01"/>
    <w:qFormat/>
    <w:rPr/>
  </w:style>
  <w:style w:type="character" w:styleId="WW8Num3z1" w:customStyle="1">
    <w:name w:val="WW8Num3z1"/>
    <w:link w:val="WW8Num3z11"/>
    <w:qFormat/>
    <w:rPr/>
  </w:style>
  <w:style w:type="character" w:styleId="7" w:customStyle="1">
    <w:name w:val="Оглавление 7 Знак"/>
    <w:qFormat/>
    <w:rPr/>
  </w:style>
  <w:style w:type="character" w:styleId="12" w:customStyle="1">
    <w:name w:val="Основной шрифт абзаца1"/>
    <w:link w:val="18"/>
    <w:qFormat/>
    <w:rPr/>
  </w:style>
  <w:style w:type="character" w:styleId="13" w:customStyle="1">
    <w:name w:val="Текст1"/>
    <w:basedOn w:val="11"/>
    <w:link w:val="19"/>
    <w:qFormat/>
    <w:rPr>
      <w:rFonts w:ascii="Consolas" w:hAnsi="Consolas"/>
      <w:sz w:val="21"/>
    </w:rPr>
  </w:style>
  <w:style w:type="character" w:styleId="31" w:customStyle="1">
    <w:name w:val="Заголовок 3 Знак"/>
    <w:basedOn w:val="11"/>
    <w:qFormat/>
    <w:rPr>
      <w:b/>
      <w:sz w:val="28"/>
    </w:rPr>
  </w:style>
  <w:style w:type="character" w:styleId="211" w:customStyle="1">
    <w:name w:val="Основной текст 21"/>
    <w:basedOn w:val="11"/>
    <w:link w:val="212"/>
    <w:qFormat/>
    <w:rPr>
      <w:sz w:val="28"/>
    </w:rPr>
  </w:style>
  <w:style w:type="character" w:styleId="WW8Num3z5" w:customStyle="1">
    <w:name w:val="WW8Num3z5"/>
    <w:link w:val="WW8Num3z51"/>
    <w:qFormat/>
    <w:rPr/>
  </w:style>
  <w:style w:type="character" w:styleId="WW8Num3z7" w:customStyle="1">
    <w:name w:val="WW8Num3z7"/>
    <w:link w:val="WW8Num3z71"/>
    <w:qFormat/>
    <w:rPr/>
  </w:style>
  <w:style w:type="character" w:styleId="WW8Num4z3" w:customStyle="1">
    <w:name w:val="WW8Num4z3"/>
    <w:link w:val="WW8Num4z31"/>
    <w:qFormat/>
    <w:rPr/>
  </w:style>
  <w:style w:type="character" w:styleId="Style10" w:customStyle="1">
    <w:name w:val="Содержимое врезки"/>
    <w:basedOn w:val="11"/>
    <w:link w:val="Style27"/>
    <w:qFormat/>
    <w:rPr/>
  </w:style>
  <w:style w:type="character" w:styleId="WW8Num4z2" w:customStyle="1">
    <w:name w:val="WW8Num4z2"/>
    <w:link w:val="WW8Num4z21"/>
    <w:qFormat/>
    <w:rPr/>
  </w:style>
  <w:style w:type="character" w:styleId="Style11" w:customStyle="1">
    <w:name w:val="Гипертекстовая ссылка"/>
    <w:link w:val="Style28"/>
    <w:qFormat/>
    <w:rPr>
      <w:color w:val="106BBE"/>
    </w:rPr>
  </w:style>
  <w:style w:type="character" w:styleId="32" w:customStyle="1">
    <w:name w:val="Оглавление 3 Знак"/>
    <w:qFormat/>
    <w:rPr/>
  </w:style>
  <w:style w:type="character" w:styleId="WW8Num2z1" w:customStyle="1">
    <w:name w:val="WW8Num2z1"/>
    <w:link w:val="WW8Num2z11"/>
    <w:qFormat/>
    <w:rPr/>
  </w:style>
  <w:style w:type="character" w:styleId="WW8Num1z2" w:customStyle="1">
    <w:name w:val="WW8Num1z2"/>
    <w:link w:val="WW8Num1z21"/>
    <w:qFormat/>
    <w:rPr/>
  </w:style>
  <w:style w:type="character" w:styleId="Style12" w:customStyle="1">
    <w:name w:val="Основной текст Знак"/>
    <w:basedOn w:val="11"/>
    <w:qFormat/>
    <w:rPr>
      <w:sz w:val="52"/>
    </w:rPr>
  </w:style>
  <w:style w:type="character" w:styleId="WW8Num4z6" w:customStyle="1">
    <w:name w:val="WW8Num4z6"/>
    <w:link w:val="WW8Num4z61"/>
    <w:qFormat/>
    <w:rPr/>
  </w:style>
  <w:style w:type="character" w:styleId="WW8Num4z1" w:customStyle="1">
    <w:name w:val="WW8Num4z1"/>
    <w:link w:val="WW8Num4z11"/>
    <w:qFormat/>
    <w:rPr/>
  </w:style>
  <w:style w:type="character" w:styleId="Style13" w:customStyle="1">
    <w:name w:val="Список Знак"/>
    <w:basedOn w:val="Style12"/>
    <w:qFormat/>
    <w:rPr>
      <w:sz w:val="52"/>
    </w:rPr>
  </w:style>
  <w:style w:type="character" w:styleId="14" w:customStyle="1">
    <w:name w:val="Заголовок1"/>
    <w:basedOn w:val="11"/>
    <w:qFormat/>
    <w:rPr>
      <w:rFonts w:ascii="Liberation Sans" w:hAnsi="Liberation Sans"/>
      <w:sz w:val="28"/>
    </w:rPr>
  </w:style>
  <w:style w:type="character" w:styleId="15" w:customStyle="1">
    <w:name w:val="Указатель1"/>
    <w:basedOn w:val="11"/>
    <w:link w:val="110"/>
    <w:qFormat/>
    <w:rPr/>
  </w:style>
  <w:style w:type="character" w:styleId="51" w:customStyle="1">
    <w:name w:val="Заголовок 5 Знак"/>
    <w:qFormat/>
    <w:rPr>
      <w:rFonts w:ascii="XO Thames" w:hAnsi="XO Thames"/>
      <w:b/>
      <w:color w:val="000000"/>
      <w:sz w:val="22"/>
    </w:rPr>
  </w:style>
  <w:style w:type="character" w:styleId="Style14" w:customStyle="1">
    <w:name w:val="Содержимое таблицы"/>
    <w:basedOn w:val="11"/>
    <w:link w:val="Style25"/>
    <w:qFormat/>
    <w:rPr/>
  </w:style>
  <w:style w:type="character" w:styleId="16" w:customStyle="1">
    <w:name w:val="Заголовок 1 Знак"/>
    <w:basedOn w:val="11"/>
    <w:qFormat/>
    <w:rPr>
      <w:sz w:val="28"/>
    </w:rPr>
  </w:style>
  <w:style w:type="character" w:styleId="WW8Num1z6" w:customStyle="1">
    <w:name w:val="WW8Num1z6"/>
    <w:link w:val="WW8Num1z61"/>
    <w:qFormat/>
    <w:rPr/>
  </w:style>
  <w:style w:type="character" w:styleId="Style15" w:customStyle="1">
    <w:name w:val="Текст выноски Знак"/>
    <w:basedOn w:val="11"/>
    <w:link w:val="BalloonText"/>
    <w:qFormat/>
    <w:rPr>
      <w:rFonts w:ascii="Tahoma" w:hAnsi="Tahoma"/>
      <w:sz w:val="16"/>
    </w:rPr>
  </w:style>
  <w:style w:type="character" w:styleId="Style16">
    <w:name w:val="Hyperlink"/>
    <w:link w:val="111"/>
    <w:rPr>
      <w:color w:val="000080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WW8Num4z5" w:customStyle="1">
    <w:name w:val="WW8Num4z5"/>
    <w:link w:val="WW8Num4z51"/>
    <w:qFormat/>
    <w:rPr/>
  </w:style>
  <w:style w:type="character" w:styleId="17" w:customStyle="1">
    <w:name w:val="Оглавление 1 Знак"/>
    <w:qFormat/>
    <w:rPr>
      <w:rFonts w:ascii="XO Thames" w:hAnsi="XO Thames"/>
      <w:b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WW8Num1z7" w:customStyle="1">
    <w:name w:val="WW8Num1z7"/>
    <w:link w:val="WW8Num1z71"/>
    <w:qFormat/>
    <w:rPr/>
  </w:style>
  <w:style w:type="character" w:styleId="WW8Num2z0" w:customStyle="1">
    <w:name w:val="WW8Num2z0"/>
    <w:link w:val="WW8Num2z01"/>
    <w:qFormat/>
    <w:rPr>
      <w:rFonts w:ascii="Times New Roman" w:hAnsi="Times New Roman"/>
      <w:sz w:val="28"/>
    </w:rPr>
  </w:style>
  <w:style w:type="character" w:styleId="9" w:customStyle="1">
    <w:name w:val="Оглавление 9 Знак"/>
    <w:qFormat/>
    <w:rPr/>
  </w:style>
  <w:style w:type="character" w:styleId="311" w:customStyle="1">
    <w:name w:val="Основной текст 31"/>
    <w:basedOn w:val="11"/>
    <w:link w:val="312"/>
    <w:qFormat/>
    <w:rPr>
      <w:sz w:val="28"/>
    </w:rPr>
  </w:style>
  <w:style w:type="character" w:styleId="WW8Num3z2" w:customStyle="1">
    <w:name w:val="WW8Num3z2"/>
    <w:link w:val="WW8Num3z21"/>
    <w:qFormat/>
    <w:rPr/>
  </w:style>
  <w:style w:type="character" w:styleId="WW8Num3z3" w:customStyle="1">
    <w:name w:val="WW8Num3z3"/>
    <w:link w:val="WW8Num3z31"/>
    <w:qFormat/>
    <w:rPr/>
  </w:style>
  <w:style w:type="character" w:styleId="WW8Num3z4" w:customStyle="1">
    <w:name w:val="WW8Num3z4"/>
    <w:link w:val="WW8Num3z41"/>
    <w:qFormat/>
    <w:rPr/>
  </w:style>
  <w:style w:type="character" w:styleId="8" w:customStyle="1">
    <w:name w:val="Оглавление 8 Знак"/>
    <w:qFormat/>
    <w:rPr/>
  </w:style>
  <w:style w:type="character" w:styleId="WW8Num1z5" w:customStyle="1">
    <w:name w:val="WW8Num1z5"/>
    <w:link w:val="WW8Num1z51"/>
    <w:qFormat/>
    <w:rPr/>
  </w:style>
  <w:style w:type="character" w:styleId="WW8Num4z0" w:customStyle="1">
    <w:name w:val="WW8Num4z0"/>
    <w:link w:val="WW8Num4z01"/>
    <w:qFormat/>
    <w:rPr/>
  </w:style>
  <w:style w:type="character" w:styleId="Style17" w:customStyle="1">
    <w:name w:val="Название объекта Знак"/>
    <w:basedOn w:val="11"/>
    <w:link w:val="Caption"/>
    <w:qFormat/>
    <w:rPr>
      <w:i/>
      <w:sz w:val="24"/>
    </w:rPr>
  </w:style>
  <w:style w:type="character" w:styleId="52" w:customStyle="1">
    <w:name w:val="Оглавление 5 Знак"/>
    <w:qFormat/>
    <w:rPr/>
  </w:style>
  <w:style w:type="character" w:styleId="Default" w:customStyle="1">
    <w:name w:val="Default"/>
    <w:link w:val="Default1"/>
    <w:qFormat/>
    <w:rPr>
      <w:rFonts w:ascii="Arial" w:hAnsi="Arial"/>
      <w:color w:val="000000"/>
      <w:sz w:val="24"/>
    </w:rPr>
  </w:style>
  <w:style w:type="character" w:styleId="WW8Num3z8" w:customStyle="1">
    <w:name w:val="WW8Num3z8"/>
    <w:link w:val="WW8Num3z81"/>
    <w:qFormat/>
    <w:rPr/>
  </w:style>
  <w:style w:type="character" w:styleId="WW8Num4z4" w:customStyle="1">
    <w:name w:val="WW8Num4z4"/>
    <w:link w:val="WW8Num4z41"/>
    <w:qFormat/>
    <w:rPr/>
  </w:style>
  <w:style w:type="character" w:styleId="WW8Num3z6" w:customStyle="1">
    <w:name w:val="WW8Num3z6"/>
    <w:link w:val="WW8Num3z61"/>
    <w:qFormat/>
    <w:rPr/>
  </w:style>
  <w:style w:type="character" w:styleId="Style18" w:customStyle="1">
    <w:name w:val="Подзаголовок Знак"/>
    <w:basedOn w:val="11"/>
    <w:qFormat/>
    <w:rPr>
      <w:rFonts w:ascii="Times New Roman" w:hAnsi="Times New Roman"/>
    </w:rPr>
  </w:style>
  <w:style w:type="character" w:styleId="Toc10" w:customStyle="1">
    <w:name w:val="toc 10"/>
    <w:link w:val="Toc101"/>
    <w:qFormat/>
    <w:rPr/>
  </w:style>
  <w:style w:type="character" w:styleId="WW8Num1z8" w:customStyle="1">
    <w:name w:val="WW8Num1z8"/>
    <w:link w:val="WW8Num1z81"/>
    <w:qFormat/>
    <w:rPr/>
  </w:style>
  <w:style w:type="character" w:styleId="Style19" w:customStyle="1">
    <w:name w:val="Заголовок Знак"/>
    <w:qFormat/>
    <w:rPr>
      <w:rFonts w:ascii="XO Thames" w:hAnsi="XO Thames"/>
      <w:b/>
      <w:sz w:val="52"/>
    </w:rPr>
  </w:style>
  <w:style w:type="character" w:styleId="42" w:customStyle="1">
    <w:name w:val="Заголовок 4 Знак"/>
    <w:basedOn w:val="11"/>
    <w:qFormat/>
    <w:rPr>
      <w:sz w:val="28"/>
    </w:rPr>
  </w:style>
  <w:style w:type="character" w:styleId="22" w:customStyle="1">
    <w:name w:val="Заголовок 2 Знак"/>
    <w:basedOn w:val="11"/>
    <w:qFormat/>
    <w:rPr>
      <w:b/>
      <w:sz w:val="52"/>
    </w:rPr>
  </w:style>
  <w:style w:type="character" w:styleId="WW8Num1z1" w:customStyle="1">
    <w:name w:val="WW8Num1z1"/>
    <w:link w:val="WW8Num1z11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Style12"/>
    <w:pPr>
      <w:jc w:val="center"/>
    </w:pPr>
    <w:rPr>
      <w:sz w:val="52"/>
    </w:rPr>
  </w:style>
  <w:style w:type="paragraph" w:styleId="Style22">
    <w:name w:val="List"/>
    <w:basedOn w:val="Style21"/>
    <w:link w:val="Style13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WW8Num4z81" w:customStyle="1">
    <w:name w:val="WW8Num4z8"/>
    <w:link w:val="WW8Num4z8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71" w:customStyle="1">
    <w:name w:val="WW8Num4z7"/>
    <w:link w:val="WW8Num4z7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31" w:customStyle="1">
    <w:name w:val="WW8Num1z3"/>
    <w:link w:val="WW8Num1z3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"/>
    <w:link w:val="WW8Num1z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3">
    <w:name w:val="TOC 2"/>
    <w:next w:val="Normal"/>
    <w:link w:val="21"/>
    <w:uiPriority w:val="39"/>
    <w:pPr>
      <w:widowControl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5" w:customStyle="1">
    <w:name w:val="Содержимое таблицы"/>
    <w:basedOn w:val="Normal"/>
    <w:link w:val="Style14"/>
    <w:qFormat/>
    <w:pPr/>
    <w:rPr/>
  </w:style>
  <w:style w:type="paragraph" w:styleId="Style26" w:customStyle="1">
    <w:name w:val="Заголовок таблицы"/>
    <w:basedOn w:val="Style25"/>
    <w:link w:val="Style9"/>
    <w:qFormat/>
    <w:pPr>
      <w:jc w:val="center"/>
    </w:pPr>
    <w:rPr>
      <w:b/>
    </w:rPr>
  </w:style>
  <w:style w:type="paragraph" w:styleId="WW8Num1z41" w:customStyle="1">
    <w:name w:val="WW8Num1z4"/>
    <w:link w:val="WW8Num1z4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01" w:customStyle="1">
    <w:name w:val="WW8Num3z0"/>
    <w:link w:val="WW8Num3z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11" w:customStyle="1">
    <w:name w:val="WW8Num3z1"/>
    <w:link w:val="WW8Num3z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8" w:customStyle="1">
    <w:name w:val="Основной шрифт абзаца1"/>
    <w:link w:val="12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9" w:customStyle="1">
    <w:name w:val="Текст1"/>
    <w:basedOn w:val="Normal"/>
    <w:link w:val="13"/>
    <w:qFormat/>
    <w:pPr/>
    <w:rPr>
      <w:rFonts w:ascii="Consolas" w:hAnsi="Consolas"/>
      <w:sz w:val="21"/>
    </w:rPr>
  </w:style>
  <w:style w:type="paragraph" w:styleId="212" w:customStyle="1">
    <w:name w:val="Основной текст 21"/>
    <w:basedOn w:val="Normal"/>
    <w:link w:val="211"/>
    <w:qFormat/>
    <w:pPr>
      <w:jc w:val="both"/>
    </w:pPr>
    <w:rPr>
      <w:sz w:val="28"/>
    </w:rPr>
  </w:style>
  <w:style w:type="paragraph" w:styleId="WW8Num3z51" w:customStyle="1">
    <w:name w:val="WW8Num3z5"/>
    <w:link w:val="WW8Num3z5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71" w:customStyle="1">
    <w:name w:val="WW8Num3z7"/>
    <w:link w:val="WW8Num3z7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31" w:customStyle="1">
    <w:name w:val="WW8Num4z3"/>
    <w:link w:val="WW8Num4z3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7" w:customStyle="1">
    <w:name w:val="Содержимое врезки"/>
    <w:basedOn w:val="Normal"/>
    <w:link w:val="Style10"/>
    <w:qFormat/>
    <w:pPr/>
    <w:rPr/>
  </w:style>
  <w:style w:type="paragraph" w:styleId="WW8Num4z21" w:customStyle="1">
    <w:name w:val="WW8Num4z2"/>
    <w:link w:val="WW8Num4z2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8" w:customStyle="1">
    <w:name w:val="Гипертекстовая ссылка"/>
    <w:link w:val="Style1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106BBE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"/>
    <w:link w:val="WW8Num2z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" w:customStyle="1">
    <w:name w:val="WW8Num1z2"/>
    <w:link w:val="WW8Num1z2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61" w:customStyle="1">
    <w:name w:val="WW8Num4z6"/>
    <w:link w:val="WW8Num4z6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11" w:customStyle="1">
    <w:name w:val="WW8Num4z1"/>
    <w:link w:val="WW8Num4z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9">
    <w:name w:val="Title"/>
    <w:next w:val="Normal"/>
    <w:link w:val="Style19"/>
    <w:uiPriority w:val="1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110" w:customStyle="1">
    <w:name w:val="Указатель1"/>
    <w:basedOn w:val="Normal"/>
    <w:link w:val="15"/>
    <w:qFormat/>
    <w:pPr/>
    <w:rPr/>
  </w:style>
  <w:style w:type="paragraph" w:styleId="WW8Num1z61" w:customStyle="1">
    <w:name w:val="WW8Num1z6"/>
    <w:link w:val="WW8Num1z6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5"/>
    <w:qFormat/>
    <w:pPr/>
    <w:rPr>
      <w:rFonts w:ascii="Tahoma" w:hAnsi="Tahoma"/>
      <w:sz w:val="16"/>
    </w:rPr>
  </w:style>
  <w:style w:type="paragraph" w:styleId="111" w:customStyle="1">
    <w:name w:val="Гиперссылка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80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WW8Num4z51" w:customStyle="1">
    <w:name w:val="WW8Num4z5"/>
    <w:link w:val="WW8Num4z5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2">
    <w:name w:val="TOC 1"/>
    <w:next w:val="Normal"/>
    <w:link w:val="17"/>
    <w:uiPriority w:val="39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30" w:customStyle="1">
    <w:name w:val="Колонтитул"/>
    <w:qFormat/>
    <w:pPr>
      <w:widowControl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71" w:customStyle="1">
    <w:name w:val="WW8Num1z7"/>
    <w:link w:val="WW8Num1z7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01" w:customStyle="1">
    <w:name w:val="WW8Num2z0"/>
    <w:link w:val="WW8Num2z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12" w:customStyle="1">
    <w:name w:val="Основной текст 31"/>
    <w:basedOn w:val="Normal"/>
    <w:link w:val="311"/>
    <w:qFormat/>
    <w:pPr>
      <w:jc w:val="center"/>
    </w:pPr>
    <w:rPr>
      <w:sz w:val="28"/>
    </w:rPr>
  </w:style>
  <w:style w:type="paragraph" w:styleId="WW8Num3z21" w:customStyle="1">
    <w:name w:val="WW8Num3z2"/>
    <w:link w:val="WW8Num3z2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31" w:customStyle="1">
    <w:name w:val="WW8Num3z3"/>
    <w:link w:val="WW8Num3z3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41" w:customStyle="1">
    <w:name w:val="WW8Num3z4"/>
    <w:link w:val="WW8Num3z4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" w:customStyle="1">
    <w:name w:val="WW8Num1z5"/>
    <w:link w:val="WW8Num1z5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01" w:customStyle="1">
    <w:name w:val="WW8Num4z0"/>
    <w:link w:val="WW8Num4z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link w:val="Style17"/>
    <w:qFormat/>
    <w:pPr>
      <w:spacing w:before="120" w:after="120"/>
    </w:pPr>
    <w:rPr>
      <w:i/>
      <w:sz w:val="24"/>
    </w:rPr>
  </w:style>
  <w:style w:type="paragraph" w:styleId="53">
    <w:name w:val="TOC 5"/>
    <w:next w:val="Normal"/>
    <w:link w:val="52"/>
    <w:uiPriority w:val="39"/>
    <w:pPr>
      <w:widowControl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Default1" w:customStyle="1">
    <w:name w:val="Default"/>
    <w:link w:val="Default"/>
    <w:qFormat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3z81" w:customStyle="1">
    <w:name w:val="WW8Num3z8"/>
    <w:link w:val="WW8Num3z8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41" w:customStyle="1">
    <w:name w:val="WW8Num4z4"/>
    <w:link w:val="WW8Num4z4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61" w:customStyle="1">
    <w:name w:val="WW8Num3z6"/>
    <w:link w:val="WW8Num3z6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4" w:customStyle="1">
    <w:name w:val="Основной шрифт абзаца2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1">
    <w:name w:val="Subtitle"/>
    <w:basedOn w:val="Normal"/>
    <w:next w:val="Style21"/>
    <w:link w:val="Style18"/>
    <w:uiPriority w:val="11"/>
    <w:qFormat/>
    <w:pPr>
      <w:jc w:val="center"/>
    </w:pPr>
    <w:rPr/>
  </w:style>
  <w:style w:type="paragraph" w:styleId="Toc101" w:customStyle="1">
    <w:name w:val="toc 10"/>
    <w:next w:val="Normal"/>
    <w:link w:val="Toc10"/>
    <w:uiPriority w:val="39"/>
    <w:qFormat/>
    <w:pPr>
      <w:widowControl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81" w:customStyle="1">
    <w:name w:val="WW8Num1z8"/>
    <w:link w:val="WW8Num1z8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11" w:customStyle="1">
    <w:name w:val="WW8Num1z1"/>
    <w:link w:val="WW8Num1z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LibreOffice/7.4.1.2$Windows_x86 LibreOffice_project/3c58a8f3a960df8bc8fd77b461821e42c061c5f0</Application>
  <AppVersion>15.0000</AppVersion>
  <Pages>1</Pages>
  <Words>188</Words>
  <Characters>1390</Characters>
  <CharactersWithSpaces>1847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2022-08-19T06:47:00Z</dcterms:created>
  <dc:creator/>
  <dc:description/>
  <dc:language>ru-RU</dc:language>
  <cp:lastModifiedBy/>
  <cp:lastPrinted>2022-10-06T10:40:34Z</cp:lastPrinted>
  <dcterms:modified xsi:type="dcterms:W3CDTF">2022-10-06T10:40:55Z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