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sz w:val="24"/>
        </w:rPr>
      </w:pPr>
      <w:r>
        <w:rPr/>
        <w:drawing>
          <wp:inline distT="0" distB="0" distL="0" distR="0">
            <wp:extent cx="393700" cy="4857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40"/>
        </w:rPr>
        <w:t>САНДОВСКОГО МУНИЦИПАЛЬНОГО ОКРУГА</w:t>
      </w:r>
      <w:r>
        <w:rPr>
          <w:rFonts w:ascii="Times New Roman" w:hAnsi="Times New Roman"/>
          <w:sz w:val="40"/>
        </w:rPr>
        <w:t xml:space="preserve">  </w:t>
      </w:r>
      <w:r>
        <w:rPr>
          <w:rFonts w:ascii="Times New Roman" w:hAnsi="Times New Roman"/>
          <w:sz w:val="28"/>
        </w:rPr>
        <w:t xml:space="preserve">     Тверская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40"/>
        </w:rPr>
      </w:pPr>
      <w:r>
        <w:rPr>
          <w:rFonts w:ascii="Times New Roman" w:hAnsi="Times New Roman"/>
          <w:b/>
          <w:sz w:val="40"/>
        </w:rPr>
        <w:t>ПОСТАНОВЛЕНИЕ</w:t>
      </w:r>
    </w:p>
    <w:p>
      <w:pPr>
        <w:pStyle w:val="Normal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06.05.2022                                               п. Сандово                                               № 112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t xml:space="preserve">О </w:t>
      </w:r>
      <w:r>
        <w:rPr>
          <w:rFonts w:ascii="Times New Roman" w:hAnsi="Times New Roman"/>
          <w:sz w:val="28"/>
        </w:rPr>
        <w:t xml:space="preserve">поощрении лучших учеников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>
      <w:pPr>
        <w:pStyle w:val="Normal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>В целях реализации  муниципальной программы Сандовского муниципального округа Тверской области «Развитие муниципальной системы образования в Сандовском муниципальном округе Тверской области на 2021-2026 годы», утвержденной постановлением  Администрации Сандовского муниципального округа от 29.12.2020 года № 281, в соответствии с протоколом совещания руководителей образовательных организаций Сандовского муниципального округа «Об  итогах окончания 202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учебного года», Администрация Сандовского муниципального округа Тверской области</w:t>
      </w:r>
    </w:p>
    <w:p>
      <w:pPr>
        <w:pStyle w:val="Normal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ListParagraph1"/>
        <w:numPr>
          <w:ilvl w:val="0"/>
          <w:numId w:val="0"/>
        </w:numPr>
        <w:spacing w:before="0" w:after="0"/>
        <w:ind w:left="0" w:right="0" w:hanging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1.Поощрить лучших учеников образовательных организаций Сандовского муниципального округа поездкой в  г. Лихославль Тверской области  13  мая 2022 года.</w:t>
      </w:r>
    </w:p>
    <w:p>
      <w:pPr>
        <w:pStyle w:val="ListParagraph1"/>
        <w:numPr>
          <w:ilvl w:val="0"/>
          <w:numId w:val="0"/>
        </w:numPr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2.Утвердить список лучших учеников образовательных организаций Сандовского муниципального округа для поездки в  г.  Лихославль Тверской области (приложение).</w:t>
      </w:r>
    </w:p>
    <w:p>
      <w:pPr>
        <w:pStyle w:val="ListParagraph1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3.Контроль за исполнением постановления возложить на первого заместителя Главы Администрации Сандовского муниципального округа  Г. Ю. Носкову.</w:t>
      </w:r>
    </w:p>
    <w:p>
      <w:pPr>
        <w:pStyle w:val="ListParagraph1"/>
        <w:numPr>
          <w:ilvl w:val="0"/>
          <w:numId w:val="0"/>
        </w:numPr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4.Настоящее постановление вступает в силу с момента его подписания и подлежит размещению на официальном сайте Администрации Сандовского муниципального округа в информационно-коммуникационной сети Интернет.</w:t>
      </w:r>
    </w:p>
    <w:p>
      <w:pPr>
        <w:pStyle w:val="ListParagraph1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Глава  Сандовского муниципального округа:                                 О.Н. Грязнов</w:t>
      </w:r>
    </w:p>
    <w:p>
      <w:pPr>
        <w:pStyle w:val="ListParagraph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</w:p>
    <w:p>
      <w:pPr>
        <w:pStyle w:val="ListParagraph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>
      <w:pPr>
        <w:pStyle w:val="ListParagraph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ListParagraph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Приложение </w:t>
      </w:r>
    </w:p>
    <w:p>
      <w:pPr>
        <w:pStyle w:val="ListParagraph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Сандовского </w:t>
      </w:r>
    </w:p>
    <w:p>
      <w:pPr>
        <w:pStyle w:val="ListParagraph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округа от 06.05.2022г № 112</w:t>
      </w:r>
    </w:p>
    <w:p>
      <w:pPr>
        <w:pStyle w:val="ListParagraph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Список обучающихся общеобразовательных организаций Сандовского муниципального округа для поездки на экскурсию в г.Лихославль </w:t>
      </w:r>
      <w:r>
        <w:rPr>
          <w:rFonts w:ascii="Times New Roman" w:hAnsi="Times New Roman"/>
          <w:sz w:val="24"/>
        </w:rPr>
        <w:t>Тверской области</w:t>
      </w:r>
    </w:p>
    <w:p>
      <w:pPr>
        <w:pStyle w:val="ListParagraph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Style_2"/>
        <w:tblW w:w="95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712"/>
        <w:gridCol w:w="3194"/>
      </w:tblGrid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№</w:t>
            </w:r>
          </w:p>
        </w:tc>
        <w:tc>
          <w:tcPr>
            <w:tcW w:w="5712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Фамилия, Имя, Отчество</w:t>
            </w:r>
          </w:p>
        </w:tc>
        <w:tc>
          <w:tcPr>
            <w:tcW w:w="3194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Класс</w:t>
            </w:r>
          </w:p>
        </w:tc>
      </w:tr>
      <w:tr>
        <w:trPr>
          <w:trHeight w:val="363" w:hRule="atLeast"/>
        </w:trPr>
        <w:tc>
          <w:tcPr>
            <w:tcW w:w="9581" w:type="dxa"/>
            <w:gridSpan w:val="3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МБОУ Сандовская СОШ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Аникина  Кристина Александровна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2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Бахвалов Павел Алексеевич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11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3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Уланова Надежда Евгеньевна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4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Ружапова Заира Ярагиевна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5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Фумина Мария Евгеньевна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10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6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Грязнова Александра Олеговна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9а</w:t>
            </w:r>
          </w:p>
        </w:tc>
      </w:tr>
      <w:tr>
        <w:trPr>
          <w:trHeight w:val="363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7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Цыпушкина Татьяна Сергеевна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9а</w:t>
            </w:r>
          </w:p>
        </w:tc>
      </w:tr>
      <w:tr>
        <w:trPr>
          <w:trHeight w:val="412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8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Москвина Татьяна Андреевна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9а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9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Ружапов Микаил Ярагиевич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9б</w:t>
            </w:r>
          </w:p>
        </w:tc>
      </w:tr>
      <w:tr>
        <w:trPr>
          <w:trHeight w:val="530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10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Суворова Анастасия Дмитриевна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9б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11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Лебедева Александра Вячеславовна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9б</w:t>
            </w:r>
          </w:p>
        </w:tc>
      </w:tr>
      <w:tr>
        <w:trPr>
          <w:trHeight w:val="382" w:hRule="atLeast"/>
        </w:trPr>
        <w:tc>
          <w:tcPr>
            <w:tcW w:w="9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МБОУ Большемалинская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12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Крылов Данила Владимирович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675" w:type="dxa"/>
            <w:tcBorders>
              <w:top w:val="nil"/>
            </w:tcBorders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13</w:t>
            </w:r>
          </w:p>
        </w:tc>
        <w:tc>
          <w:tcPr>
            <w:tcW w:w="571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Шувалов Тимофей Дмитриевич</w:t>
            </w:r>
          </w:p>
        </w:tc>
        <w:tc>
          <w:tcPr>
            <w:tcW w:w="319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8</w:t>
            </w:r>
          </w:p>
        </w:tc>
      </w:tr>
      <w:tr>
        <w:trPr>
          <w:trHeight w:val="382" w:hRule="atLeast"/>
        </w:trPr>
        <w:tc>
          <w:tcPr>
            <w:tcW w:w="958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</w:rPr>
              <w:t>МБОУ Старо-Сандовская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14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Иконникова Варвара Сергеевна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</w:tr>
      <w:tr>
        <w:trPr>
          <w:trHeight w:val="382" w:hRule="atLeast"/>
        </w:trPr>
        <w:tc>
          <w:tcPr>
            <w:tcW w:w="9581" w:type="dxa"/>
            <w:gridSpan w:val="3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eastAsia="NSimSun" w:cs="Mangal" w:ascii="Times New Roman" w:hAnsi="Times New Roman"/>
                <w:b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МБОУ Лукинская ООШ</w:t>
            </w:r>
          </w:p>
        </w:tc>
      </w:tr>
      <w:tr>
        <w:trPr>
          <w:trHeight w:val="382" w:hRule="atLeast"/>
        </w:trPr>
        <w:tc>
          <w:tcPr>
            <w:tcW w:w="675" w:type="dxa"/>
            <w:tcBorders/>
          </w:tcPr>
          <w:p>
            <w:pPr>
              <w:pStyle w:val="ListParagraph1"/>
              <w:widowControl w:val="false"/>
              <w:suppressAutoHyphens w:val="true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eastAsia="NSimSun" w:cs="Mangal" w:ascii="Times New Roman" w:hAnsi="Times New Roman"/>
                <w:color w:val="000000"/>
                <w:spacing w:val="0"/>
                <w:kern w:val="0"/>
                <w:sz w:val="24"/>
                <w:szCs w:val="20"/>
                <w:lang w:val="ru-RU" w:eastAsia="zh-CN" w:bidi="hi-IN"/>
              </w:rPr>
              <w:t>15</w:t>
            </w:r>
          </w:p>
        </w:tc>
        <w:tc>
          <w:tcPr>
            <w:tcW w:w="571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Петров Кирилл Дмитриевич</w:t>
            </w:r>
          </w:p>
        </w:tc>
        <w:tc>
          <w:tcPr>
            <w:tcW w:w="319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  <w:t>9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                    Г.И. Горохова</w:t>
      </w:r>
    </w:p>
    <w:sectPr>
      <w:type w:val="nextPage"/>
      <w:pgSz w:w="11906" w:h="16838"/>
      <w:pgMar w:left="1134" w:right="850" w:gutter="0" w:header="0" w:top="426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0"/>
    </w:pPr>
    <w:rPr>
      <w:rFonts w:ascii="XO Thames" w:hAnsi="XO Thames" w:eastAsia="NSimSun" w:cs="Mang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1"/>
    </w:pPr>
    <w:rPr>
      <w:rFonts w:ascii="XO Thames" w:hAnsi="XO Thames" w:eastAsia="NSimSun" w:cs="Mangal"/>
      <w:b/>
      <w:color w:val="00A0FF"/>
      <w:spacing w:val="0"/>
      <w:kern w:val="0"/>
      <w:sz w:val="26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outlineLvl w:val="2"/>
    </w:pPr>
    <w:rPr>
      <w:rFonts w:ascii="XO Thames" w:hAnsi="XO Thames" w:eastAsia="NSimSun" w:cs="Mangal"/>
      <w:b/>
      <w:i/>
      <w:color w:val="000000"/>
      <w:spacing w:val="0"/>
      <w:kern w:val="0"/>
      <w:sz w:val="22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BalloonText">
    <w:name w:val="Balloon Text"/>
    <w:link w:val="BalloonText1"/>
    <w:qFormat/>
    <w:rPr>
      <w:rFonts w:ascii="Tahoma" w:hAnsi="Tahoma"/>
      <w:sz w:val="16"/>
    </w:rPr>
  </w:style>
  <w:style w:type="character" w:styleId="Contents3">
    <w:name w:val="Contents 3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Style9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Contents5">
    <w:name w:val="Contents 5"/>
    <w:qFormat/>
    <w:rPr/>
  </w:style>
  <w:style w:type="character" w:styleId="Subtitle">
    <w:name w:val="Subtitle"/>
    <w:qFormat/>
    <w:rPr>
      <w:rFonts w:ascii="XO Thames" w:hAnsi="XO Thames"/>
      <w:i/>
      <w:color w:val="616161"/>
      <w:sz w:val="24"/>
    </w:rPr>
  </w:style>
  <w:style w:type="character" w:styleId="ListParagraph">
    <w:name w:val="List Paragraph"/>
    <w:link w:val="ListParagraph1"/>
    <w:qFormat/>
    <w:rPr/>
  </w:style>
  <w:style w:type="character" w:styleId="Toc10">
    <w:name w:val="toc 10"/>
    <w:link w:val="Toc101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qFormat/>
    <w:rPr>
      <w:rFonts w:ascii="XO Thames" w:hAnsi="XO Thames"/>
      <w:b/>
      <w:color w:val="00A0FF"/>
      <w:sz w:val="26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76" w:before="0" w:after="200"/>
      <w:ind w:left="6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Tahoma" w:hAnsi="Tahoma"/>
      <w:sz w:val="16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76" w:before="0" w:after="200"/>
      <w:ind w:left="4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Internetlink">
    <w:name w:val="Hyperlink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Style15">
    <w:name w:val="Колонтитул"/>
    <w:qFormat/>
    <w:pPr>
      <w:widowControl/>
      <w:suppressAutoHyphens w:val="true"/>
      <w:bidi w:val="0"/>
      <w:spacing w:lineRule="auto" w:line="360" w:before="0" w:after="20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76" w:before="0" w:after="200"/>
      <w:ind w:left="8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6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link w:val="ListParagraph"/>
    <w:qFormat/>
    <w:pPr>
      <w:spacing w:before="0" w:after="200"/>
      <w:ind w:left="720" w:right="0" w:hanging="0"/>
      <w:contextualSpacing/>
    </w:pPr>
    <w:rPr/>
  </w:style>
  <w:style w:type="paragraph" w:styleId="Toc101">
    <w:name w:val="toc 10"/>
    <w:next w:val="Normal"/>
    <w:link w:val="Toc10"/>
    <w:uiPriority w:val="39"/>
    <w:qFormat/>
    <w:pPr>
      <w:widowControl/>
      <w:suppressAutoHyphens w:val="true"/>
      <w:bidi w:val="0"/>
      <w:spacing w:lineRule="auto" w:line="276" w:before="0" w:after="200"/>
      <w:ind w:left="180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17">
    <w:name w:val="Title"/>
    <w:next w:val="Normal"/>
    <w:uiPriority w:val="10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table" w:default="1" w:styleId="Style_26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">
    <w:name w:val="Table Grid"/>
    <w:basedOn w:val="Style_26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LibreOffice/7.3.0.3$Windows_x86 LibreOffice_project/0f246aa12d0eee4a0f7adcefbf7c878fc2238db3</Application>
  <AppVersion>15.0000</AppVersion>
  <Pages>2</Pages>
  <Words>283</Words>
  <Characters>2074</Characters>
  <CharactersWithSpaces>2628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2022-05-06T16:05:22Z</cp:lastPrinted>
  <dcterms:modified xsi:type="dcterms:W3CDTF">2022-05-06T16:05:34Z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