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33AD" w14:textId="77777777" w:rsidR="00213439" w:rsidRDefault="00336C58">
      <w:pPr>
        <w:pStyle w:val="Standarduser"/>
        <w:jc w:val="center"/>
      </w:pPr>
      <w:r>
        <w:rPr>
          <w:noProof/>
        </w:rPr>
        <w:drawing>
          <wp:inline distT="0" distB="0" distL="0" distR="0" wp14:anchorId="13F19382" wp14:editId="35B48FA2">
            <wp:extent cx="456564" cy="574040"/>
            <wp:effectExtent l="0" t="0" r="63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5" t="-28" r="-35" b="-28"/>
                    <a:stretch>
                      <a:fillRect/>
                    </a:stretch>
                  </pic:blipFill>
                  <pic:spPr>
                    <a:xfrm>
                      <a:off x="0" y="0"/>
                      <a:ext cx="456564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697D" w14:textId="77777777" w:rsidR="00213439" w:rsidRDefault="00336C58">
      <w:pPr>
        <w:pStyle w:val="Standarduser"/>
        <w:jc w:val="center"/>
      </w:pPr>
      <w:r>
        <w:rPr>
          <w:b/>
          <w:bCs/>
          <w:sz w:val="40"/>
          <w:szCs w:val="40"/>
        </w:rPr>
        <w:t>АДМИНИСТРАЦИЯ</w:t>
      </w:r>
    </w:p>
    <w:p w14:paraId="53379AA1" w14:textId="77777777" w:rsidR="00213439" w:rsidRDefault="00336C58">
      <w:pPr>
        <w:pStyle w:val="Standarduser"/>
        <w:jc w:val="center"/>
      </w:pPr>
      <w:r>
        <w:rPr>
          <w:b/>
          <w:bCs/>
          <w:sz w:val="40"/>
          <w:szCs w:val="40"/>
        </w:rPr>
        <w:t>САНДОВСКОГО МУНИЦИПАЛЬНОГО ОКРУГА</w:t>
      </w:r>
    </w:p>
    <w:p w14:paraId="1733F180" w14:textId="77777777" w:rsidR="00213439" w:rsidRDefault="00336C58">
      <w:pPr>
        <w:pStyle w:val="Standarduser"/>
        <w:jc w:val="center"/>
      </w:pPr>
      <w:proofErr w:type="gramStart"/>
      <w:r>
        <w:rPr>
          <w:sz w:val="28"/>
          <w:szCs w:val="28"/>
        </w:rPr>
        <w:t>Тверской  области</w:t>
      </w:r>
      <w:proofErr w:type="gramEnd"/>
    </w:p>
    <w:p w14:paraId="3EC47B44" w14:textId="77777777" w:rsidR="00213439" w:rsidRDefault="00336C58">
      <w:pPr>
        <w:pStyle w:val="Standarduser"/>
        <w:jc w:val="center"/>
      </w:pPr>
      <w:r>
        <w:rPr>
          <w:b/>
          <w:bCs/>
          <w:sz w:val="40"/>
          <w:szCs w:val="40"/>
        </w:rPr>
        <w:t>ПОСТАНОВЛЕНИЕ</w:t>
      </w:r>
    </w:p>
    <w:p w14:paraId="12B9A949" w14:textId="77777777" w:rsidR="00213439" w:rsidRDefault="00336C58">
      <w:pPr>
        <w:pStyle w:val="Standarduser"/>
      </w:pPr>
      <w:r>
        <w:rPr>
          <w:sz w:val="28"/>
          <w:szCs w:val="28"/>
        </w:rPr>
        <w:t xml:space="preserve">20.08.2021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Сандово                                                № 241                      </w:t>
      </w:r>
    </w:p>
    <w:p w14:paraId="77A0173B" w14:textId="77777777" w:rsidR="00213439" w:rsidRDefault="00213439">
      <w:pPr>
        <w:pStyle w:val="Standarduser"/>
      </w:pPr>
    </w:p>
    <w:p w14:paraId="53A817BC" w14:textId="77777777" w:rsidR="00213439" w:rsidRDefault="00213439">
      <w:pPr>
        <w:pStyle w:val="Standard"/>
        <w:rPr>
          <w:sz w:val="28"/>
          <w:szCs w:val="28"/>
        </w:rPr>
      </w:pPr>
    </w:p>
    <w:p w14:paraId="72A37750" w14:textId="77777777" w:rsidR="00213439" w:rsidRDefault="00336C58">
      <w:pPr>
        <w:pStyle w:val="Standard"/>
      </w:pPr>
      <w:r>
        <w:rPr>
          <w:sz w:val="28"/>
          <w:szCs w:val="28"/>
        </w:rPr>
        <w:t xml:space="preserve">О внесении </w:t>
      </w:r>
      <w:proofErr w:type="gramStart"/>
      <w:r>
        <w:rPr>
          <w:sz w:val="28"/>
          <w:szCs w:val="28"/>
        </w:rPr>
        <w:t>изменений  в</w:t>
      </w:r>
      <w:proofErr w:type="gramEnd"/>
    </w:p>
    <w:p w14:paraId="0425271C" w14:textId="77777777" w:rsidR="00213439" w:rsidRDefault="00336C58">
      <w:pPr>
        <w:pStyle w:val="Standard"/>
      </w:pPr>
      <w:r>
        <w:rPr>
          <w:sz w:val="28"/>
          <w:szCs w:val="28"/>
        </w:rPr>
        <w:t>постановление администрации</w:t>
      </w:r>
    </w:p>
    <w:p w14:paraId="205A1825" w14:textId="77777777" w:rsidR="00213439" w:rsidRDefault="00336C58">
      <w:pPr>
        <w:pStyle w:val="Standard"/>
      </w:pPr>
      <w:r>
        <w:rPr>
          <w:sz w:val="28"/>
          <w:szCs w:val="28"/>
        </w:rPr>
        <w:t>Сандовского муниципального округа</w:t>
      </w:r>
    </w:p>
    <w:p w14:paraId="3B5CF50B" w14:textId="77777777" w:rsidR="00213439" w:rsidRDefault="00336C58">
      <w:pPr>
        <w:pStyle w:val="Standard"/>
      </w:pPr>
      <w:r>
        <w:rPr>
          <w:sz w:val="28"/>
          <w:szCs w:val="28"/>
        </w:rPr>
        <w:t>от 13.01.2021г №7/1 «О составе комиссии по делам</w:t>
      </w:r>
    </w:p>
    <w:p w14:paraId="78318A46" w14:textId="77777777" w:rsidR="00213439" w:rsidRDefault="00336C58">
      <w:pPr>
        <w:pStyle w:val="Standard"/>
      </w:pPr>
      <w:r>
        <w:rPr>
          <w:sz w:val="28"/>
          <w:szCs w:val="28"/>
        </w:rPr>
        <w:t>несовершеннолетних и защите их прав»</w:t>
      </w:r>
    </w:p>
    <w:p w14:paraId="1F92931F" w14:textId="77777777" w:rsidR="00213439" w:rsidRDefault="00336C58">
      <w:pPr>
        <w:pStyle w:val="Standard"/>
      </w:pPr>
      <w:r>
        <w:tab/>
      </w:r>
    </w:p>
    <w:p w14:paraId="5522D11F" w14:textId="77777777" w:rsidR="00213439" w:rsidRDefault="00213439">
      <w:pPr>
        <w:pStyle w:val="Standard"/>
        <w:jc w:val="both"/>
        <w:rPr>
          <w:sz w:val="18"/>
          <w:szCs w:val="18"/>
        </w:rPr>
      </w:pPr>
    </w:p>
    <w:p w14:paraId="33BD6954" w14:textId="77777777" w:rsidR="00213439" w:rsidRDefault="00336C58">
      <w:pPr>
        <w:pStyle w:val="Standard"/>
        <w:jc w:val="both"/>
      </w:pPr>
      <w:r>
        <w:rPr>
          <w:sz w:val="28"/>
          <w:szCs w:val="28"/>
        </w:rPr>
        <w:t xml:space="preserve">   В связи с кадровыми изменениями Администрация Сандовского муниципального округа</w:t>
      </w:r>
    </w:p>
    <w:p w14:paraId="047E97E8" w14:textId="77777777" w:rsidR="00213439" w:rsidRDefault="00213439">
      <w:pPr>
        <w:pStyle w:val="Standard"/>
        <w:ind w:left="709"/>
        <w:jc w:val="both"/>
        <w:rPr>
          <w:sz w:val="28"/>
          <w:szCs w:val="28"/>
        </w:rPr>
      </w:pPr>
    </w:p>
    <w:p w14:paraId="07965156" w14:textId="77777777" w:rsidR="00213439" w:rsidRDefault="00336C58">
      <w:pPr>
        <w:pStyle w:val="Standard"/>
        <w:ind w:left="709"/>
        <w:jc w:val="center"/>
      </w:pPr>
      <w:r>
        <w:rPr>
          <w:sz w:val="28"/>
          <w:szCs w:val="28"/>
        </w:rPr>
        <w:t>ПОСТАНОВЛЯЕТ:</w:t>
      </w:r>
    </w:p>
    <w:p w14:paraId="2CBB109B" w14:textId="77777777" w:rsidR="00213439" w:rsidRDefault="00213439">
      <w:pPr>
        <w:pStyle w:val="Standard"/>
        <w:ind w:left="709"/>
        <w:jc w:val="center"/>
        <w:rPr>
          <w:sz w:val="28"/>
          <w:szCs w:val="28"/>
        </w:rPr>
      </w:pPr>
    </w:p>
    <w:p w14:paraId="1F78E546" w14:textId="77777777" w:rsidR="00213439" w:rsidRDefault="00336C58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изменения</w:t>
      </w:r>
      <w:proofErr w:type="gramEnd"/>
      <w:r>
        <w:rPr>
          <w:sz w:val="28"/>
          <w:szCs w:val="28"/>
        </w:rPr>
        <w:t xml:space="preserve"> в постановление администрации Сандовского района от 12.11.2018 года №191  «О составе  комиссии по делам несовершеннолетних и защите их прав»:</w:t>
      </w:r>
    </w:p>
    <w:p w14:paraId="7C007589" w14:textId="77777777" w:rsidR="00213439" w:rsidRDefault="00336C58">
      <w:pPr>
        <w:pStyle w:val="Standard"/>
        <w:jc w:val="both"/>
      </w:pPr>
      <w:r>
        <w:rPr>
          <w:sz w:val="28"/>
          <w:szCs w:val="28"/>
        </w:rPr>
        <w:t xml:space="preserve">- исключить из </w:t>
      </w:r>
      <w:proofErr w:type="gramStart"/>
      <w:r>
        <w:rPr>
          <w:sz w:val="28"/>
          <w:szCs w:val="28"/>
        </w:rPr>
        <w:t>состава  членов</w:t>
      </w:r>
      <w:proofErr w:type="gramEnd"/>
      <w:r>
        <w:rPr>
          <w:sz w:val="28"/>
          <w:szCs w:val="28"/>
        </w:rPr>
        <w:t xml:space="preserve">  комиссии  по делам несовершеннолетних и защите их прав при Ад</w:t>
      </w:r>
      <w:r>
        <w:rPr>
          <w:sz w:val="28"/>
          <w:szCs w:val="28"/>
        </w:rPr>
        <w:t xml:space="preserve">министрации Сандовского муниципального округа Тверской области Добрякову Ольгу Григорьевну, старшего лейтенанта внутренней службы, замещающую должность старшего </w:t>
      </w:r>
      <w:r>
        <w:rPr>
          <w:sz w:val="28"/>
          <w:szCs w:val="28"/>
        </w:rPr>
        <w:t>инспектора Краснохолмского межмуниципального филиала ФКУ УИИ УФСИН России по Тверской области</w:t>
      </w:r>
      <w:r>
        <w:rPr>
          <w:sz w:val="28"/>
          <w:szCs w:val="28"/>
        </w:rPr>
        <w:t>;</w:t>
      </w:r>
    </w:p>
    <w:p w14:paraId="38A9F112" w14:textId="77777777" w:rsidR="00213439" w:rsidRDefault="00336C58">
      <w:pPr>
        <w:pStyle w:val="Standard"/>
        <w:jc w:val="both"/>
      </w:pPr>
      <w:r>
        <w:rPr>
          <w:sz w:val="28"/>
          <w:szCs w:val="28"/>
        </w:rPr>
        <w:t xml:space="preserve">- включить в </w:t>
      </w:r>
      <w:proofErr w:type="gramStart"/>
      <w:r>
        <w:rPr>
          <w:sz w:val="28"/>
          <w:szCs w:val="28"/>
        </w:rPr>
        <w:t>состав  членов</w:t>
      </w:r>
      <w:proofErr w:type="gramEnd"/>
      <w:r>
        <w:rPr>
          <w:sz w:val="28"/>
          <w:szCs w:val="28"/>
        </w:rPr>
        <w:t xml:space="preserve">  комиссии  по делам несовершеннолетних и защите их прав при Администрации Сандовского муниципального округа Тверской области </w:t>
      </w:r>
      <w:proofErr w:type="spellStart"/>
      <w:r>
        <w:rPr>
          <w:sz w:val="28"/>
          <w:szCs w:val="28"/>
        </w:rPr>
        <w:t>Гоностарёву</w:t>
      </w:r>
      <w:proofErr w:type="spellEnd"/>
      <w:r>
        <w:rPr>
          <w:sz w:val="28"/>
          <w:szCs w:val="28"/>
        </w:rPr>
        <w:t xml:space="preserve"> Екатерину Владимировну, замещающую должность старшего </w:t>
      </w:r>
      <w:r>
        <w:rPr>
          <w:sz w:val="28"/>
          <w:szCs w:val="28"/>
        </w:rPr>
        <w:t>инспектора Краснохолмского межмуницип</w:t>
      </w:r>
      <w:r>
        <w:rPr>
          <w:sz w:val="28"/>
          <w:szCs w:val="28"/>
        </w:rPr>
        <w:t>ального филиала ФКУ УИИ УФСИН России по Тверской области (по согласованию).</w:t>
      </w:r>
    </w:p>
    <w:p w14:paraId="6A921362" w14:textId="77777777" w:rsidR="00213439" w:rsidRDefault="00336C58">
      <w:pPr>
        <w:pStyle w:val="Standard"/>
        <w:jc w:val="both"/>
      </w:pPr>
      <w:r>
        <w:rPr>
          <w:sz w:val="28"/>
          <w:szCs w:val="28"/>
        </w:rPr>
        <w:t xml:space="preserve">   2. Постановление вступает в силу с момента его подписания и подлежит размещению на официальном сайте Сандовского муниципального округа в информационно-телекоммуникационной сети </w:t>
      </w:r>
      <w:r>
        <w:rPr>
          <w:sz w:val="28"/>
          <w:szCs w:val="28"/>
        </w:rPr>
        <w:t>«Интернет»</w:t>
      </w:r>
    </w:p>
    <w:p w14:paraId="00FE7A43" w14:textId="77777777" w:rsidR="00213439" w:rsidRDefault="00213439">
      <w:pPr>
        <w:pStyle w:val="Standard"/>
        <w:jc w:val="both"/>
        <w:rPr>
          <w:sz w:val="28"/>
          <w:szCs w:val="28"/>
        </w:rPr>
      </w:pPr>
    </w:p>
    <w:p w14:paraId="3DA4FFC8" w14:textId="77777777" w:rsidR="00213439" w:rsidRDefault="00213439">
      <w:pPr>
        <w:pStyle w:val="Standard"/>
        <w:jc w:val="both"/>
        <w:rPr>
          <w:sz w:val="28"/>
          <w:szCs w:val="28"/>
        </w:rPr>
      </w:pPr>
    </w:p>
    <w:p w14:paraId="7DF57245" w14:textId="77777777" w:rsidR="00213439" w:rsidRDefault="00213439">
      <w:pPr>
        <w:pStyle w:val="Standard"/>
        <w:jc w:val="both"/>
        <w:rPr>
          <w:sz w:val="28"/>
          <w:szCs w:val="28"/>
        </w:rPr>
      </w:pPr>
    </w:p>
    <w:p w14:paraId="4C2DCBD5" w14:textId="77777777" w:rsidR="00213439" w:rsidRDefault="00336C58">
      <w:pPr>
        <w:pStyle w:val="Standard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Сандовского  муниципального</w:t>
      </w:r>
      <w:proofErr w:type="gramEnd"/>
      <w:r>
        <w:rPr>
          <w:sz w:val="28"/>
          <w:szCs w:val="28"/>
        </w:rPr>
        <w:t xml:space="preserve"> округа                     </w:t>
      </w:r>
      <w:r>
        <w:tab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О.Н.Грязнов</w:t>
      </w:r>
      <w:proofErr w:type="spellEnd"/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</w:t>
      </w:r>
    </w:p>
    <w:sectPr w:rsidR="00213439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9139" w14:textId="77777777" w:rsidR="00000000" w:rsidRDefault="00336C58">
      <w:r>
        <w:separator/>
      </w:r>
    </w:p>
  </w:endnote>
  <w:endnote w:type="continuationSeparator" w:id="0">
    <w:p w14:paraId="6A002A45" w14:textId="77777777" w:rsidR="00000000" w:rsidRDefault="0033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3B88" w14:textId="77777777" w:rsidR="00000000" w:rsidRDefault="00336C5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1689" w14:textId="77777777" w:rsidR="00000000" w:rsidRDefault="00336C58">
      <w:r>
        <w:separator/>
      </w:r>
    </w:p>
  </w:footnote>
  <w:footnote w:type="continuationSeparator" w:id="0">
    <w:p w14:paraId="3FDF67B1" w14:textId="77777777" w:rsidR="00000000" w:rsidRDefault="0033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B44" w14:textId="77777777" w:rsidR="00000000" w:rsidRDefault="00336C5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1AA2"/>
    <w:multiLevelType w:val="multilevel"/>
    <w:tmpl w:val="D24EAABA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numFmt w:val="bullet"/>
      <w:lvlText w:val=" 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3439"/>
    <w:rsid w:val="00213439"/>
    <w:rsid w:val="003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86D1"/>
  <w15:docId w15:val="{AF3B0361-03EF-404F-BA6B-6949CA00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Standard"/>
    <w:uiPriority w:val="9"/>
    <w:qFormat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next w:val="Standard"/>
    <w:uiPriority w:val="9"/>
    <w:semiHidden/>
    <w:unhideWhenUsed/>
    <w:qFormat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next w:val="Standard"/>
    <w:uiPriority w:val="9"/>
    <w:semiHidden/>
    <w:unhideWhenUsed/>
    <w:qFormat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next w:val="Standard"/>
    <w:uiPriority w:val="9"/>
    <w:semiHidden/>
    <w:unhideWhenUsed/>
    <w:qFormat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next w:val="Standard"/>
    <w:uiPriority w:val="9"/>
    <w:semiHidden/>
    <w:unhideWhenUsed/>
    <w:qFormat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next w:val="Standard"/>
    <w:pPr>
      <w:ind w:left="200"/>
    </w:pPr>
  </w:style>
  <w:style w:type="paragraph" w:customStyle="1" w:styleId="Contents4">
    <w:name w:val="Contents 4"/>
    <w:next w:val="Standard"/>
    <w:pPr>
      <w:ind w:left="6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Contents6">
    <w:name w:val="Contents 6"/>
    <w:next w:val="Standard"/>
    <w:pPr>
      <w:ind w:left="1000"/>
    </w:pPr>
  </w:style>
  <w:style w:type="paragraph" w:customStyle="1" w:styleId="Contents7">
    <w:name w:val="Contents 7"/>
    <w:next w:val="Standard"/>
    <w:pPr>
      <w:ind w:left="1200"/>
    </w:pPr>
  </w:style>
  <w:style w:type="paragraph" w:customStyle="1" w:styleId="Standard">
    <w:name w:val="Standard"/>
  </w:style>
  <w:style w:type="paragraph" w:customStyle="1" w:styleId="StrongEmphasis">
    <w:name w:val="Strong Emphasis"/>
    <w:rPr>
      <w:b/>
      <w:bCs/>
    </w:rPr>
  </w:style>
  <w:style w:type="paragraph" w:styleId="a3">
    <w:name w:val="caption"/>
    <w:basedOn w:val="Standard"/>
    <w:pPr>
      <w:spacing w:before="120" w:after="120"/>
    </w:pPr>
    <w:rPr>
      <w:i/>
      <w:iCs/>
    </w:rPr>
  </w:style>
  <w:style w:type="paragraph" w:customStyle="1" w:styleId="Contents3">
    <w:name w:val="Contents 3"/>
    <w:next w:val="Standard"/>
    <w:pPr>
      <w:ind w:left="4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user">
    <w:name w:val="Standard (user)"/>
    <w:pPr>
      <w:widowControl/>
    </w:pPr>
  </w:style>
  <w:style w:type="paragraph" w:customStyle="1" w:styleId="Internetlink">
    <w:name w:val="Internet link"/>
    <w:rPr>
      <w:color w:val="0000FF"/>
      <w:u w:val="single"/>
    </w:rPr>
  </w:style>
  <w:style w:type="paragraph" w:customStyle="1" w:styleId="Footnote">
    <w:name w:val="Footnote"/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next w:val="Standard"/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Contents9">
    <w:name w:val="Contents 9"/>
    <w:next w:val="Standard"/>
    <w:pPr>
      <w:ind w:left="1600"/>
    </w:pPr>
  </w:style>
  <w:style w:type="paragraph" w:customStyle="1" w:styleId="Contents8">
    <w:name w:val="Contents 8"/>
    <w:next w:val="Standard"/>
    <w:pPr>
      <w:ind w:left="1400"/>
    </w:pPr>
  </w:style>
  <w:style w:type="paragraph" w:customStyle="1" w:styleId="Contents5">
    <w:name w:val="Contents 5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4">
    <w:name w:val="List"/>
    <w:basedOn w:val="Textbody"/>
  </w:style>
  <w:style w:type="paragraph" w:styleId="a5">
    <w:name w:val="Subtitle"/>
    <w:basedOn w:val="a6"/>
    <w:uiPriority w:val="11"/>
    <w:qFormat/>
    <w:pPr>
      <w:spacing w:before="0" w:after="0"/>
      <w:jc w:val="center"/>
    </w:pPr>
    <w:rPr>
      <w:i/>
      <w:iCs/>
    </w:rPr>
  </w:style>
  <w:style w:type="paragraph" w:customStyle="1" w:styleId="Contents10">
    <w:name w:val="Contents 10"/>
    <w:next w:val="Standard"/>
    <w:pPr>
      <w:ind w:left="1800"/>
    </w:pPr>
  </w:style>
  <w:style w:type="paragraph" w:styleId="a6">
    <w:name w:val="Title"/>
    <w:basedOn w:val="Standard"/>
    <w:uiPriority w:val="10"/>
    <w:qFormat/>
    <w:pPr>
      <w:keepNext/>
      <w:spacing w:before="239" w:after="120"/>
    </w:pPr>
    <w:rPr>
      <w:rFonts w:ascii="Arial" w:eastAsia="Arial" w:hAnsi="Arial" w:cs="Arial"/>
      <w:sz w:val="28"/>
      <w:szCs w:val="2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IT</dc:creator>
  <cp:lastModifiedBy>Sandovo IT</cp:lastModifiedBy>
  <cp:revision>2</cp:revision>
  <dcterms:created xsi:type="dcterms:W3CDTF">2021-09-02T13:35:00Z</dcterms:created>
  <dcterms:modified xsi:type="dcterms:W3CDTF">2021-09-02T13:35:00Z</dcterms:modified>
</cp:coreProperties>
</file>