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1134" w:right="1416"/>
        <w:jc w:val="center"/>
        <w:rPr>
          <w:sz w:val="4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i w:val="0"/>
          <w:color w:val="000000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2850345</wp:posOffset>
            </wp:positionH>
            <wp:positionV relativeFrom="page">
              <wp:posOffset>409573</wp:posOffset>
            </wp:positionV>
            <wp:extent cx="657225" cy="600075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360" l="-16237" r="-16237" t="-360"/>
                    <a:stretch/>
                  </pic:blipFill>
                  <pic:spPr>
                    <a:xfrm flipH="false" flipV="false" rot="0">
                      <a:ext cx="657225" cy="6000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color w:val="000000"/>
        </w:rPr>
        <w:t xml:space="preserve">                                                                                                                                                   </w:t>
      </w:r>
    </w:p>
    <w:p w14:paraId="03000000">
      <w:pPr>
        <w:pStyle w:val="Style_1"/>
        <w:ind/>
        <w:jc w:val="center"/>
        <w:rPr>
          <w:rFonts w:ascii="Times New Roman" w:hAnsi="Times New Roman"/>
          <w:i w:val="0"/>
          <w:color w:val="000000"/>
          <w:sz w:val="40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>АДМИНИСТРАЦИЯ</w:t>
      </w:r>
    </w:p>
    <w:p w14:paraId="05000000">
      <w:pPr>
        <w:pStyle w:val="Style_1"/>
        <w:ind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40"/>
        </w:rPr>
        <w:t>САНДОВСКОГО МУНИЦИПАЛЬНОГО ОКРУГА</w:t>
      </w:r>
    </w:p>
    <w:p w14:paraId="06000000">
      <w:pPr>
        <w:pStyle w:val="Style_1"/>
        <w:ind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Тверская область</w:t>
      </w:r>
    </w:p>
    <w:p w14:paraId="07000000">
      <w:pPr>
        <w:pStyle w:val="Style_1"/>
        <w:ind/>
        <w:jc w:val="center"/>
        <w:rPr>
          <w:rFonts w:ascii="Times New Roman" w:hAnsi="Times New Roman"/>
          <w:i w:val="0"/>
          <w:color w:val="000000"/>
          <w:sz w:val="4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>ПОСТАНОВЛЕНИЕ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26.04.2021                                          п. Сандово                                                  №</w:t>
      </w:r>
      <w:r>
        <w:rPr>
          <w:sz w:val="4"/>
        </w:rPr>
        <w:t>1</w:t>
      </w:r>
      <w:r>
        <w:rPr>
          <w:sz w:val="28"/>
        </w:rPr>
        <w:t>173</w:t>
      </w:r>
    </w:p>
    <w:p w14:paraId="09000000">
      <w:pPr>
        <w:widowControl w:val="0"/>
        <w:ind/>
        <w:jc w:val="both"/>
        <w:rPr>
          <w:b w:val="0"/>
        </w:rPr>
      </w:pPr>
    </w:p>
    <w:p w14:paraId="0A000000">
      <w:pPr>
        <w:pStyle w:val="Style_2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Об утверждении </w:t>
      </w:r>
      <w:r>
        <w:rPr>
          <w:rFonts w:ascii="Times New Roman" w:hAnsi="Times New Roman"/>
          <w:b w:val="0"/>
          <w:sz w:val="24"/>
        </w:rPr>
        <w:t xml:space="preserve">Порядка составления и утверждения </w:t>
      </w:r>
    </w:p>
    <w:p w14:paraId="0B000000">
      <w:pPr>
        <w:pStyle w:val="Style_2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план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 финансово – хозяйственной деятельности</w:t>
      </w:r>
    </w:p>
    <w:p w14:paraId="0C000000">
      <w:pPr>
        <w:pStyle w:val="Style_2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муниципальных учреждений </w:t>
      </w:r>
      <w:r>
        <w:rPr>
          <w:rFonts w:ascii="Times New Roman" w:hAnsi="Times New Roman"/>
          <w:b w:val="0"/>
          <w:sz w:val="24"/>
        </w:rPr>
        <w:t>Сандо</w:t>
      </w:r>
      <w:r>
        <w:rPr>
          <w:rFonts w:ascii="Times New Roman" w:hAnsi="Times New Roman"/>
          <w:b w:val="0"/>
          <w:sz w:val="24"/>
        </w:rPr>
        <w:t>вс</w:t>
      </w:r>
      <w:r>
        <w:rPr>
          <w:rFonts w:ascii="Times New Roman" w:hAnsi="Times New Roman"/>
          <w:b w:val="0"/>
          <w:sz w:val="24"/>
        </w:rPr>
        <w:t>кого</w:t>
      </w:r>
    </w:p>
    <w:p w14:paraId="0D000000">
      <w:pPr>
        <w:pStyle w:val="Style_2"/>
        <w:ind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муниципального округа </w:t>
      </w:r>
      <w:r>
        <w:rPr>
          <w:rFonts w:ascii="Times New Roman" w:hAnsi="Times New Roman"/>
          <w:b w:val="0"/>
          <w:sz w:val="24"/>
        </w:rPr>
        <w:t>Тверской области</w:t>
      </w:r>
    </w:p>
    <w:p w14:paraId="0E00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0F000000">
      <w:pPr>
        <w:pStyle w:val="Style_2"/>
        <w:ind/>
        <w:jc w:val="both"/>
        <w:rPr>
          <w:rFonts w:ascii="Times New Roman" w:hAnsi="Times New Roman"/>
          <w:b w:val="1"/>
          <w:sz w:val="24"/>
        </w:rPr>
      </w:pPr>
    </w:p>
    <w:p w14:paraId="10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"consultantplus://offline/ref=700C3641393EF162278918FC8FC910950874133D9F5688F5A41EE67F762125AC0584BDCA12F8U032N"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пунктами 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"consultantplus://offline/ref=700C3641393EF162278918FC8FC910950874133D9F5688F5A41EE67F762125AC0584BDC814F9U036N"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4 статьи 69.2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"consultantplus://offline/ref=700C3641393EF162278918FC8FC910950874133D9F5688F5A41EE67F762125AC0584BDC817F20678U030N"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1 статьи 78.1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Бюджетного кодекса Российской Федерации,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"consultantplus://offline/ref=700C3641393EF162278918FC8FC91095087417339C5D88F5A41EE67F762125AC0584BDCB16UF36N"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статьями 9.2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"consultantplus://offline/ref=700C3641393EF162278918FC8FC91095087417339C5D88F5A41EE67F762125AC0584BDC817F10578U033N"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32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12.01.1996 N 7-ФЗ "О некоммерчес</w:t>
      </w:r>
      <w:r>
        <w:rPr>
          <w:rFonts w:ascii="Times New Roman" w:hAnsi="Times New Roman"/>
          <w:sz w:val="24"/>
        </w:rPr>
        <w:t>ких организациях", п</w:t>
      </w:r>
      <w:r>
        <w:rPr>
          <w:rFonts w:ascii="Times New Roman" w:hAnsi="Times New Roman"/>
          <w:sz w:val="24"/>
        </w:rPr>
        <w:t xml:space="preserve">остановлением Правительства Тверской области от 11.08.2015 № 380-пп «О реализации отдельных положений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едерального законодательства, регулирующего деятельность государственных учреждений, внесении изменений в постановление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</w:t>
      </w:r>
      <w:r>
        <w:rPr>
          <w:rFonts w:ascii="Times New Roman" w:hAnsi="Times New Roman"/>
          <w:sz w:val="24"/>
        </w:rPr>
        <w:t xml:space="preserve"> Тверской об</w:t>
      </w:r>
      <w:r>
        <w:rPr>
          <w:rFonts w:ascii="Times New Roman" w:hAnsi="Times New Roman"/>
          <w:sz w:val="24"/>
        </w:rPr>
        <w:t>ласти от</w:t>
      </w:r>
      <w:r>
        <w:rPr>
          <w:rFonts w:ascii="Times New Roman" w:hAnsi="Times New Roman"/>
          <w:sz w:val="24"/>
        </w:rPr>
        <w:t xml:space="preserve"> 25.02.2011 № 82-па и признании утратившими силу отдельных постановлений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Тверской области и Правительства Тверской области и отдельных положений постановлений Правительства Тверской области» (в ред.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"consultantplus://offline/ref=E5813AABD561A780BE96E5D044FED4DD61ADEDBA7FE79C94852C4B548D4829BC01D6239503D6149CA31FF6A8955E21CC51EBD179551AD05F553C06m3P7J"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Постановления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Правительства Тверской области </w:t>
      </w:r>
      <w:r>
        <w:rPr>
          <w:rFonts w:ascii="Times New Roman" w:hAnsi="Times New Roman"/>
          <w:sz w:val="24"/>
        </w:rPr>
        <w:t>от 25.10.2019 N 413-пп)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Приказа Министерства финансов Российской</w:t>
      </w:r>
      <w:r>
        <w:rPr>
          <w:rFonts w:ascii="Times New Roman" w:hAnsi="Times New Roman"/>
          <w:sz w:val="24"/>
        </w:rPr>
        <w:t xml:space="preserve"> Федерации от 31.08.</w:t>
      </w:r>
      <w:r>
        <w:rPr>
          <w:rFonts w:ascii="Times New Roman" w:hAnsi="Times New Roman"/>
          <w:sz w:val="24"/>
        </w:rPr>
        <w:t>2018 №186-н  « О требованиях к составлению и утверждению плана финансово-хозяйственной деятельности государственного(муниципального) учреждения ( в редакции  Приказа Минфина от 11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№222-н)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</w:t>
      </w:r>
      <w:r>
        <w:rPr>
          <w:rFonts w:ascii="Times New Roman" w:hAnsi="Times New Roman"/>
          <w:sz w:val="24"/>
        </w:rPr>
        <w:t>о округа</w:t>
      </w:r>
    </w:p>
    <w:p w14:paraId="11000000">
      <w:pPr>
        <w:widowControl w:val="0"/>
        <w:ind/>
        <w:jc w:val="both"/>
        <w:rPr>
          <w:b w:val="1"/>
        </w:rPr>
      </w:pPr>
    </w:p>
    <w:p w14:paraId="12000000">
      <w:pPr>
        <w:widowControl w:val="0"/>
        <w:ind w:firstLine="540"/>
        <w:jc w:val="center"/>
        <w:rPr>
          <w:b w:val="0"/>
          <w:sz w:val="28"/>
        </w:rPr>
      </w:pPr>
      <w:r>
        <w:rPr>
          <w:b w:val="0"/>
          <w:sz w:val="28"/>
        </w:rPr>
        <w:t>ПОСТАНОВЛЯ</w:t>
      </w:r>
      <w:r>
        <w:rPr>
          <w:b w:val="0"/>
          <w:sz w:val="28"/>
        </w:rPr>
        <w:t>ЕТ:</w:t>
      </w:r>
    </w:p>
    <w:p w14:paraId="13000000">
      <w:pPr>
        <w:widowControl w:val="0"/>
        <w:ind w:firstLine="540"/>
        <w:jc w:val="both"/>
      </w:pPr>
    </w:p>
    <w:p w14:paraId="1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Утвердить  Порядок составления и утверждения плана финансово – хозяйственно</w:t>
      </w:r>
      <w:r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z w:val="24"/>
        </w:rPr>
        <w:t>деятельности муниципальн</w:t>
      </w:r>
      <w:r>
        <w:rPr>
          <w:rFonts w:ascii="Times New Roman" w:hAnsi="Times New Roman"/>
          <w:sz w:val="24"/>
        </w:rPr>
        <w:t>ого бюджетного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Тверской области  (</w:t>
      </w:r>
      <w:r>
        <w:rPr>
          <w:rFonts w:ascii="Times New Roman" w:hAnsi="Times New Roman"/>
          <w:sz w:val="24"/>
        </w:rPr>
        <w:t>Прил</w:t>
      </w:r>
      <w:r>
        <w:rPr>
          <w:rFonts w:ascii="Times New Roman" w:hAnsi="Times New Roman"/>
          <w:sz w:val="24"/>
        </w:rPr>
        <w:t>агается</w:t>
      </w:r>
      <w:r>
        <w:rPr>
          <w:rFonts w:ascii="Times New Roman" w:hAnsi="Times New Roman"/>
          <w:sz w:val="24"/>
        </w:rPr>
        <w:t>).</w:t>
      </w:r>
    </w:p>
    <w:p w14:paraId="15000000">
      <w:pPr>
        <w:widowControl w:val="0"/>
        <w:ind w:hanging="142" w:left="142"/>
        <w:jc w:val="both"/>
      </w:pPr>
      <w:r>
        <w:t xml:space="preserve"> </w:t>
      </w:r>
      <w:r>
        <w:t xml:space="preserve"> </w:t>
      </w:r>
      <w:r>
        <w:t xml:space="preserve"> </w:t>
      </w:r>
      <w:r>
        <w:t>2</w:t>
      </w:r>
      <w:r>
        <w:t xml:space="preserve">. Установить, </w:t>
      </w:r>
      <w:r>
        <w:t>что положения настоящего постано</w:t>
      </w:r>
      <w:r>
        <w:t>вления применяются при формировании планов финансово – хозяйственной деятельности на 202</w:t>
      </w:r>
      <w:r>
        <w:t>1</w:t>
      </w:r>
      <w:r>
        <w:t xml:space="preserve"> год и последующие годы.</w:t>
      </w:r>
    </w:p>
    <w:p w14:paraId="16000000">
      <w:pPr>
        <w:widowControl w:val="0"/>
        <w:ind w:hanging="142" w:left="142"/>
        <w:jc w:val="both"/>
      </w:pPr>
      <w:r>
        <w:t xml:space="preserve"> </w:t>
      </w:r>
      <w:r>
        <w:t xml:space="preserve">  </w:t>
      </w:r>
      <w:r>
        <w:t>3</w:t>
      </w:r>
      <w:r>
        <w:t>.</w:t>
      </w:r>
      <w:r>
        <w:t>Руководителям муниципальных бюджетных</w:t>
      </w:r>
      <w:r>
        <w:t xml:space="preserve"> учреждений </w:t>
      </w:r>
      <w:r>
        <w:t>Сандовского</w:t>
      </w:r>
      <w:r>
        <w:t xml:space="preserve"> </w:t>
      </w:r>
      <w:r>
        <w:t>муниципального ок</w:t>
      </w:r>
      <w:r>
        <w:t xml:space="preserve">руга </w:t>
      </w:r>
      <w:r>
        <w:t xml:space="preserve">привести планы финансово-хозяйственной деятельности </w:t>
      </w:r>
      <w:r>
        <w:t xml:space="preserve"> учреждений на 202</w:t>
      </w:r>
      <w:r>
        <w:t>1 год (на 2021</w:t>
      </w:r>
      <w:r>
        <w:t>год и плановый период 202</w:t>
      </w:r>
      <w:r>
        <w:t>2</w:t>
      </w:r>
      <w:r>
        <w:t xml:space="preserve"> и 202</w:t>
      </w:r>
      <w:r>
        <w:t>3</w:t>
      </w:r>
      <w:r>
        <w:t xml:space="preserve"> годов) в соответствие с настоящим постановлением.</w:t>
      </w:r>
    </w:p>
    <w:p w14:paraId="17000000">
      <w:pPr>
        <w:widowControl w:val="0"/>
        <w:ind w:hanging="142" w:left="142"/>
        <w:jc w:val="both"/>
      </w:pPr>
      <w:r>
        <w:t xml:space="preserve">  </w:t>
      </w:r>
      <w:r>
        <w:t>4</w:t>
      </w:r>
      <w:r>
        <w:t xml:space="preserve">. </w:t>
      </w:r>
      <w:r>
        <w:t>Настоящее постановление вступает в силу с момента подписания</w:t>
      </w:r>
      <w:r>
        <w:t xml:space="preserve">, </w:t>
      </w:r>
      <w:r>
        <w:t xml:space="preserve"> распростран</w:t>
      </w:r>
      <w:r>
        <w:t>яется</w:t>
      </w:r>
      <w:r>
        <w:t xml:space="preserve"> на правоотношения, возникшие с 01 января 2021 года</w:t>
      </w:r>
      <w:r>
        <w:t xml:space="preserve"> и </w:t>
      </w:r>
      <w:r>
        <w:t xml:space="preserve"> </w:t>
      </w:r>
      <w:r>
        <w:t xml:space="preserve"> </w:t>
      </w:r>
      <w:r>
        <w:t xml:space="preserve">подлежит размещению на официальном сайте </w:t>
      </w:r>
      <w:r>
        <w:t xml:space="preserve">Сандовского </w:t>
      </w:r>
      <w:r>
        <w:t xml:space="preserve"> </w:t>
      </w:r>
      <w:r>
        <w:t>муниципального округа</w:t>
      </w:r>
      <w:r>
        <w:t>.</w:t>
      </w:r>
      <w:r>
        <w:t xml:space="preserve">  </w:t>
      </w:r>
    </w:p>
    <w:p w14:paraId="18000000">
      <w:pPr>
        <w:ind w:firstLine="540"/>
        <w:jc w:val="both"/>
        <w:rPr>
          <w:b w:val="1"/>
        </w:rPr>
      </w:pPr>
    </w:p>
    <w:p w14:paraId="19000000">
      <w:pPr>
        <w:ind w:firstLine="540"/>
        <w:jc w:val="both"/>
        <w:rPr>
          <w:b w:val="1"/>
        </w:rPr>
      </w:pPr>
    </w:p>
    <w:p w14:paraId="1A000000">
      <w:pPr>
        <w:ind w:firstLine="540"/>
        <w:jc w:val="both"/>
        <w:rPr>
          <w:b w:val="1"/>
        </w:rPr>
      </w:pPr>
    </w:p>
    <w:p w14:paraId="1B000000">
      <w:pPr>
        <w:ind w:firstLine="540"/>
        <w:jc w:val="both"/>
        <w:rPr>
          <w:b w:val="1"/>
        </w:rPr>
      </w:pPr>
    </w:p>
    <w:p w14:paraId="1C000000">
      <w:pPr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Глава </w:t>
      </w:r>
      <w:r>
        <w:rPr>
          <w:b w:val="0"/>
          <w:sz w:val="28"/>
        </w:rPr>
        <w:t>Сандовского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муниципального округа </w:t>
      </w:r>
      <w:r>
        <w:rPr>
          <w:b w:val="0"/>
          <w:sz w:val="28"/>
        </w:rPr>
        <w:t xml:space="preserve">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>О.Н.Г</w:t>
      </w:r>
      <w:r>
        <w:rPr>
          <w:b w:val="0"/>
          <w:sz w:val="28"/>
        </w:rPr>
        <w:t>рязно</w:t>
      </w:r>
      <w:r>
        <w:rPr>
          <w:b w:val="0"/>
          <w:sz w:val="28"/>
        </w:rPr>
        <w:t>в</w:t>
      </w:r>
    </w:p>
    <w:p w14:paraId="1D000000">
      <w:pPr>
        <w:ind w:firstLine="540"/>
        <w:jc w:val="both"/>
        <w:rPr>
          <w:b w:val="0"/>
          <w:sz w:val="28"/>
        </w:rPr>
      </w:pPr>
    </w:p>
    <w:p w14:paraId="1E000000">
      <w:pPr>
        <w:ind w:firstLine="540"/>
        <w:jc w:val="both"/>
        <w:rPr>
          <w:b w:val="0"/>
          <w:sz w:val="28"/>
        </w:rPr>
      </w:pPr>
    </w:p>
    <w:p w14:paraId="1F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</w:p>
    <w:p w14:paraId="21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Постановлению А</w:t>
      </w:r>
      <w:r>
        <w:rPr>
          <w:rFonts w:ascii="Times New Roman" w:hAnsi="Times New Roman"/>
          <w:sz w:val="24"/>
        </w:rPr>
        <w:t>дминистрации</w:t>
      </w:r>
    </w:p>
    <w:p w14:paraId="22000000">
      <w:pPr>
        <w:pStyle w:val="Style_2"/>
        <w:ind/>
        <w:jc w:val="right"/>
        <w:rPr>
          <w:sz w:val="24"/>
        </w:rPr>
      </w:pP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sz w:val="24"/>
        </w:rPr>
        <w:t xml:space="preserve"> </w:t>
      </w:r>
    </w:p>
    <w:p w14:paraId="2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>от 26.04.</w:t>
      </w:r>
      <w:r>
        <w:rPr>
          <w:rFonts w:ascii="Times New Roman" w:hAnsi="Times New Roman"/>
          <w:sz w:val="24"/>
        </w:rPr>
        <w:t xml:space="preserve">2021г.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173</w:t>
      </w:r>
    </w:p>
    <w:p w14:paraId="24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25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6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bookmarkStart w:id="1" w:name="P4278"/>
      <w:bookmarkEnd w:id="1"/>
      <w:r>
        <w:rPr>
          <w:rFonts w:ascii="Times New Roman" w:hAnsi="Times New Roman"/>
          <w:b w:val="1"/>
          <w:sz w:val="20"/>
        </w:rPr>
        <w:t>Порядок</w:t>
      </w:r>
    </w:p>
    <w:p w14:paraId="27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составления и утверждения план</w:t>
      </w:r>
      <w:r>
        <w:rPr>
          <w:rFonts w:ascii="Times New Roman" w:hAnsi="Times New Roman"/>
          <w:b w:val="1"/>
          <w:sz w:val="20"/>
        </w:rPr>
        <w:t>а</w:t>
      </w:r>
      <w:r>
        <w:rPr>
          <w:rFonts w:ascii="Times New Roman" w:hAnsi="Times New Roman"/>
          <w:b w:val="1"/>
          <w:sz w:val="20"/>
        </w:rPr>
        <w:t xml:space="preserve"> финансово</w:t>
      </w:r>
      <w:r>
        <w:rPr>
          <w:rFonts w:ascii="Times New Roman" w:hAnsi="Times New Roman"/>
          <w:b w:val="1"/>
          <w:sz w:val="20"/>
        </w:rPr>
        <w:t>-хозяйственной</w:t>
      </w:r>
    </w:p>
    <w:p w14:paraId="28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деятельности </w:t>
      </w:r>
      <w:r>
        <w:rPr>
          <w:rFonts w:ascii="Times New Roman" w:hAnsi="Times New Roman"/>
          <w:b w:val="1"/>
          <w:sz w:val="20"/>
        </w:rPr>
        <w:t>муниципальных</w:t>
      </w:r>
      <w:r>
        <w:rPr>
          <w:rFonts w:ascii="Times New Roman" w:hAnsi="Times New Roman"/>
          <w:b w:val="1"/>
          <w:sz w:val="20"/>
        </w:rPr>
        <w:t xml:space="preserve"> у</w:t>
      </w:r>
      <w:r>
        <w:rPr>
          <w:rFonts w:ascii="Times New Roman" w:hAnsi="Times New Roman"/>
          <w:b w:val="1"/>
          <w:sz w:val="20"/>
        </w:rPr>
        <w:t>чреждений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Сандовского</w:t>
      </w: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Тверской области</w:t>
      </w:r>
    </w:p>
    <w:p w14:paraId="29000000">
      <w:pPr>
        <w:pStyle w:val="Style_2"/>
        <w:tabs>
          <w:tab w:leader="none" w:pos="2835" w:val="left"/>
        </w:tabs>
        <w:spacing w:before="0"/>
        <w:ind/>
        <w:jc w:val="both"/>
        <w:rPr>
          <w:rFonts w:ascii="Times New Roman" w:hAnsi="Times New Roman"/>
          <w:b w:val="1"/>
          <w:color w:val="E5B8B7"/>
          <w:sz w:val="20"/>
        </w:rPr>
      </w:pPr>
      <w:r>
        <w:rPr>
          <w:rFonts w:ascii="Times New Roman" w:hAnsi="Times New Roman"/>
          <w:b w:val="1"/>
          <w:sz w:val="20"/>
        </w:rPr>
        <w:tab/>
      </w:r>
    </w:p>
    <w:p w14:paraId="2A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Раздел I</w:t>
      </w:r>
    </w:p>
    <w:p w14:paraId="2B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Общие положения</w:t>
      </w:r>
    </w:p>
    <w:p w14:paraId="2C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Настоящий Порядок определяет правила составления и утверждения 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лана финансово-хозяйственной деятельности </w:t>
      </w:r>
      <w:r>
        <w:rPr>
          <w:rFonts w:ascii="Times New Roman" w:hAnsi="Times New Roman"/>
          <w:sz w:val="20"/>
        </w:rPr>
        <w:t>муниципаль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ого</w:t>
      </w:r>
      <w:r>
        <w:rPr>
          <w:rFonts w:ascii="Times New Roman" w:hAnsi="Times New Roman"/>
          <w:sz w:val="20"/>
        </w:rPr>
        <w:t xml:space="preserve"> бюджетн</w:t>
      </w:r>
      <w:r>
        <w:rPr>
          <w:rFonts w:ascii="Times New Roman" w:hAnsi="Times New Roman"/>
          <w:sz w:val="20"/>
        </w:rPr>
        <w:t>ого</w:t>
      </w:r>
      <w:r>
        <w:rPr>
          <w:rFonts w:ascii="Times New Roman" w:hAnsi="Times New Roman"/>
          <w:sz w:val="20"/>
        </w:rPr>
        <w:t xml:space="preserve"> учреждения </w:t>
      </w:r>
      <w:r>
        <w:rPr>
          <w:rFonts w:ascii="Times New Roman" w:hAnsi="Times New Roman"/>
          <w:sz w:val="20"/>
        </w:rPr>
        <w:t>Сандовского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</w:t>
      </w:r>
      <w:r>
        <w:rPr>
          <w:rFonts w:ascii="Times New Roman" w:hAnsi="Times New Roman"/>
          <w:sz w:val="20"/>
        </w:rPr>
        <w:t>ьного окру</w:t>
      </w:r>
      <w:r>
        <w:rPr>
          <w:rFonts w:ascii="Times New Roman" w:hAnsi="Times New Roman"/>
          <w:sz w:val="20"/>
        </w:rPr>
        <w:t>га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Тверской области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(далее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План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14:paraId="2D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План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составляется </w:t>
      </w:r>
      <w:r>
        <w:rPr>
          <w:rFonts w:ascii="Times New Roman" w:hAnsi="Times New Roman"/>
          <w:sz w:val="20"/>
        </w:rPr>
        <w:t>муниципаль</w:t>
      </w:r>
      <w:r>
        <w:rPr>
          <w:rFonts w:ascii="Times New Roman" w:hAnsi="Times New Roman"/>
          <w:sz w:val="20"/>
        </w:rPr>
        <w:t>ным бюджетны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 xml:space="preserve"> учреждением </w:t>
      </w:r>
      <w:r>
        <w:rPr>
          <w:rFonts w:ascii="Times New Roman" w:hAnsi="Times New Roman"/>
          <w:sz w:val="20"/>
        </w:rPr>
        <w:t>Сандовского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Тверской области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(далее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муниципаль</w:t>
      </w:r>
      <w:r>
        <w:rPr>
          <w:rFonts w:ascii="Times New Roman" w:hAnsi="Times New Roman"/>
          <w:sz w:val="20"/>
        </w:rPr>
        <w:t>ное учреждение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соответствии с настоящим Порядком, если иное не установлено федеральными законами, нормативными правовыми актами Президента Российской Федерации, Правител</w:t>
      </w:r>
      <w:r>
        <w:rPr>
          <w:rFonts w:ascii="Times New Roman" w:hAnsi="Times New Roman"/>
          <w:sz w:val="20"/>
        </w:rPr>
        <w:t>ьства Росс</w:t>
      </w:r>
      <w:r>
        <w:rPr>
          <w:rFonts w:ascii="Times New Roman" w:hAnsi="Times New Roman"/>
          <w:sz w:val="20"/>
        </w:rPr>
        <w:t>ийской Фед</w:t>
      </w:r>
      <w:r>
        <w:rPr>
          <w:rFonts w:ascii="Times New Roman" w:hAnsi="Times New Roman"/>
          <w:sz w:val="20"/>
        </w:rPr>
        <w:t>ерации.</w:t>
      </w:r>
    </w:p>
    <w:p w14:paraId="2E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План составляется и утверждается на</w:t>
      </w:r>
      <w:r>
        <w:rPr>
          <w:rFonts w:ascii="Times New Roman" w:hAnsi="Times New Roman"/>
          <w:sz w:val="20"/>
        </w:rPr>
        <w:t xml:space="preserve"> текущий </w:t>
      </w:r>
      <w:r>
        <w:rPr>
          <w:rFonts w:ascii="Times New Roman" w:hAnsi="Times New Roman"/>
          <w:sz w:val="20"/>
        </w:rPr>
        <w:t xml:space="preserve"> финансовый год и на пла</w:t>
      </w:r>
      <w:r>
        <w:rPr>
          <w:rFonts w:ascii="Times New Roman" w:hAnsi="Times New Roman"/>
          <w:sz w:val="20"/>
        </w:rPr>
        <w:t>новый период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и действует в течени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срока </w:t>
      </w:r>
      <w:r>
        <w:rPr>
          <w:rFonts w:ascii="Times New Roman" w:hAnsi="Times New Roman"/>
          <w:sz w:val="20"/>
        </w:rPr>
        <w:t xml:space="preserve">действия решения  о бюджете </w:t>
      </w:r>
      <w:r>
        <w:rPr>
          <w:rFonts w:ascii="Times New Roman" w:hAnsi="Times New Roman"/>
          <w:sz w:val="20"/>
        </w:rPr>
        <w:t>муниципального образо</w:t>
      </w:r>
      <w:r>
        <w:rPr>
          <w:rFonts w:ascii="Times New Roman" w:hAnsi="Times New Roman"/>
          <w:sz w:val="20"/>
        </w:rPr>
        <w:t xml:space="preserve">вания  </w:t>
      </w:r>
      <w:r>
        <w:rPr>
          <w:rFonts w:ascii="Times New Roman" w:hAnsi="Times New Roman"/>
          <w:sz w:val="20"/>
        </w:rPr>
        <w:t>Сандовский</w:t>
      </w:r>
      <w:r>
        <w:rPr>
          <w:rFonts w:ascii="Times New Roman" w:hAnsi="Times New Roman"/>
          <w:sz w:val="20"/>
        </w:rPr>
        <w:t xml:space="preserve"> муниципальный округ</w:t>
      </w:r>
      <w:r>
        <w:rPr>
          <w:rFonts w:ascii="Times New Roman" w:hAnsi="Times New Roman"/>
          <w:sz w:val="20"/>
        </w:rPr>
        <w:t xml:space="preserve"> Тверской области</w:t>
      </w:r>
      <w:r>
        <w:rPr>
          <w:rFonts w:ascii="Times New Roman" w:hAnsi="Times New Roman"/>
          <w:sz w:val="20"/>
        </w:rPr>
        <w:t>.</w:t>
      </w:r>
    </w:p>
    <w:p w14:paraId="2F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4.План с</w:t>
      </w:r>
      <w:r>
        <w:rPr>
          <w:rFonts w:ascii="Times New Roman" w:hAnsi="Times New Roman"/>
          <w:sz w:val="20"/>
        </w:rPr>
        <w:t>оставляе</w:t>
      </w:r>
      <w:r>
        <w:rPr>
          <w:rFonts w:ascii="Times New Roman" w:hAnsi="Times New Roman"/>
          <w:sz w:val="20"/>
        </w:rPr>
        <w:t>тс</w:t>
      </w:r>
      <w:r>
        <w:rPr>
          <w:rFonts w:ascii="Times New Roman" w:hAnsi="Times New Roman"/>
          <w:sz w:val="20"/>
        </w:rPr>
        <w:t>я по кассовому мет</w:t>
      </w:r>
      <w:r>
        <w:rPr>
          <w:rFonts w:ascii="Times New Roman" w:hAnsi="Times New Roman"/>
          <w:sz w:val="20"/>
        </w:rPr>
        <w:t>оду, в валюте Российской Федерации,</w:t>
      </w:r>
      <w:r>
        <w:rPr>
          <w:rFonts w:ascii="Times New Roman" w:hAnsi="Times New Roman"/>
          <w:sz w:val="20"/>
        </w:rPr>
        <w:t xml:space="preserve"> с точностью до двух знаков после запятой</w:t>
      </w:r>
      <w:r>
        <w:rPr>
          <w:rFonts w:ascii="Times New Roman" w:hAnsi="Times New Roman"/>
          <w:sz w:val="20"/>
        </w:rPr>
        <w:t>.</w:t>
      </w:r>
    </w:p>
    <w:p w14:paraId="30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5.План составляется по форме, согласно приложению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>1 к настоящему Порядку, на основа</w:t>
      </w:r>
      <w:r>
        <w:rPr>
          <w:rFonts w:ascii="Times New Roman" w:hAnsi="Times New Roman"/>
          <w:sz w:val="20"/>
        </w:rPr>
        <w:t>нии  обоснований (расчетов) плановых показателей поступлений и вы</w:t>
      </w:r>
      <w:r>
        <w:rPr>
          <w:rFonts w:ascii="Times New Roman" w:hAnsi="Times New Roman"/>
          <w:sz w:val="20"/>
        </w:rPr>
        <w:t>плат,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треб</w:t>
      </w:r>
      <w:r>
        <w:rPr>
          <w:rFonts w:ascii="Times New Roman" w:hAnsi="Times New Roman"/>
          <w:sz w:val="20"/>
        </w:rPr>
        <w:t>ован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я к формированию которых установлены в  главе </w:t>
      </w:r>
      <w:r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  Требований к составлению и утверждению плана финансово-хозяйственной деятельности государственн</w:t>
      </w:r>
      <w:r>
        <w:rPr>
          <w:rFonts w:ascii="Times New Roman" w:hAnsi="Times New Roman"/>
          <w:sz w:val="20"/>
        </w:rPr>
        <w:t>ого (муниципального) учреждени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твержденных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иказом Министерства финансов Российской Федерац</w:t>
      </w:r>
      <w:r>
        <w:rPr>
          <w:rFonts w:ascii="Times New Roman" w:hAnsi="Times New Roman"/>
          <w:sz w:val="20"/>
        </w:rPr>
        <w:t>ии от 31.0</w:t>
      </w:r>
      <w:r>
        <w:rPr>
          <w:rFonts w:ascii="Times New Roman" w:hAnsi="Times New Roman"/>
          <w:sz w:val="20"/>
        </w:rPr>
        <w:t xml:space="preserve">8.2018 N 186н </w:t>
      </w:r>
      <w:r>
        <w:rPr>
          <w:rFonts w:ascii="Times New Roman" w:hAnsi="Times New Roman"/>
          <w:sz w:val="20"/>
        </w:rPr>
        <w:t>.</w:t>
      </w:r>
    </w:p>
    <w:p w14:paraId="31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6.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</w:t>
      </w:r>
      <w:r>
        <w:rPr>
          <w:sz w:val="20"/>
        </w:rPr>
        <w:t>ии о защите государственной тайны.</w:t>
      </w:r>
    </w:p>
    <w:p w14:paraId="32000000">
      <w:pPr>
        <w:pStyle w:val="Style_2"/>
        <w:spacing w:before="0"/>
        <w:ind/>
        <w:jc w:val="both"/>
        <w:rPr>
          <w:rFonts w:ascii="Times New Roman" w:hAnsi="Times New Roman"/>
          <w:sz w:val="20"/>
        </w:rPr>
      </w:pPr>
    </w:p>
    <w:p w14:paraId="33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Раздел II</w:t>
      </w:r>
    </w:p>
    <w:p w14:paraId="34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Составление Плана </w:t>
      </w:r>
      <w:r>
        <w:rPr>
          <w:rFonts w:ascii="Times New Roman" w:hAnsi="Times New Roman"/>
          <w:b w:val="1"/>
          <w:sz w:val="20"/>
        </w:rPr>
        <w:t>ФХД</w:t>
      </w:r>
    </w:p>
    <w:p w14:paraId="35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Му</w:t>
      </w:r>
      <w:r>
        <w:rPr>
          <w:rFonts w:ascii="Times New Roman" w:hAnsi="Times New Roman"/>
          <w:sz w:val="20"/>
        </w:rPr>
        <w:t>ни</w:t>
      </w:r>
      <w:r>
        <w:rPr>
          <w:rFonts w:ascii="Times New Roman" w:hAnsi="Times New Roman"/>
          <w:sz w:val="20"/>
        </w:rPr>
        <w:t xml:space="preserve">ципальное учреждение формирует проект </w:t>
      </w:r>
      <w:r>
        <w:rPr>
          <w:rFonts w:ascii="Times New Roman" w:hAnsi="Times New Roman"/>
          <w:sz w:val="20"/>
        </w:rPr>
        <w:t>Плана</w:t>
      </w:r>
      <w:r>
        <w:rPr>
          <w:rFonts w:ascii="Times New Roman" w:hAnsi="Times New Roman"/>
          <w:sz w:val="20"/>
        </w:rPr>
        <w:t xml:space="preserve">  на очередной финансовый год и на плановый период при подготовке </w:t>
      </w:r>
      <w:r>
        <w:rPr>
          <w:rFonts w:ascii="Times New Roman" w:hAnsi="Times New Roman"/>
          <w:sz w:val="20"/>
        </w:rPr>
        <w:t xml:space="preserve">администрацией </w:t>
      </w:r>
      <w:r>
        <w:rPr>
          <w:rFonts w:ascii="Times New Roman" w:hAnsi="Times New Roman"/>
          <w:sz w:val="20"/>
        </w:rPr>
        <w:t>Сандовского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</w:t>
      </w:r>
      <w:r>
        <w:rPr>
          <w:rFonts w:ascii="Times New Roman" w:hAnsi="Times New Roman"/>
          <w:sz w:val="20"/>
        </w:rPr>
        <w:t>га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Тверской области</w:t>
      </w:r>
      <w:r>
        <w:rPr>
          <w:rFonts w:ascii="Times New Roman" w:hAnsi="Times New Roman"/>
          <w:sz w:val="20"/>
        </w:rPr>
        <w:t xml:space="preserve"> проекта  решения </w:t>
      </w:r>
      <w:r>
        <w:rPr>
          <w:rFonts w:ascii="Times New Roman" w:hAnsi="Times New Roman"/>
          <w:sz w:val="20"/>
        </w:rPr>
        <w:t>Думы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Сандовского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</w:t>
      </w:r>
      <w:r>
        <w:rPr>
          <w:rFonts w:ascii="Times New Roman" w:hAnsi="Times New Roman"/>
          <w:sz w:val="20"/>
        </w:rPr>
        <w:t>льн</w:t>
      </w:r>
      <w:r>
        <w:rPr>
          <w:rFonts w:ascii="Times New Roman" w:hAnsi="Times New Roman"/>
          <w:sz w:val="20"/>
        </w:rPr>
        <w:t>ого округа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Тверской области о бюджете</w:t>
      </w:r>
      <w:r>
        <w:rPr>
          <w:rFonts w:ascii="Times New Roman" w:hAnsi="Times New Roman"/>
          <w:sz w:val="20"/>
        </w:rPr>
        <w:t xml:space="preserve">  муниципального образования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Сандовский </w:t>
      </w:r>
      <w:r>
        <w:rPr>
          <w:rFonts w:ascii="Times New Roman" w:hAnsi="Times New Roman"/>
          <w:sz w:val="20"/>
        </w:rPr>
        <w:t>муниципальный округ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Тверской области  на очередной финансовый год и на плановый период </w:t>
      </w:r>
      <w:r>
        <w:rPr>
          <w:rFonts w:ascii="Times New Roman" w:hAnsi="Times New Roman"/>
          <w:sz w:val="20"/>
        </w:rPr>
        <w:t xml:space="preserve"> в течение 10 дней  со дня </w:t>
      </w:r>
      <w:r>
        <w:rPr>
          <w:rFonts w:ascii="Times New Roman" w:hAnsi="Times New Roman"/>
          <w:sz w:val="20"/>
        </w:rPr>
        <w:t>доведения ему информации о планируемых объемах поступлений</w:t>
      </w:r>
      <w:r>
        <w:rPr>
          <w:rFonts w:ascii="Times New Roman" w:hAnsi="Times New Roman"/>
          <w:sz w:val="20"/>
        </w:rPr>
        <w:t>.</w:t>
      </w:r>
    </w:p>
    <w:p w14:paraId="36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При п</w:t>
      </w:r>
      <w:r>
        <w:rPr>
          <w:sz w:val="20"/>
        </w:rPr>
        <w:t>ринят</w:t>
      </w:r>
      <w:r>
        <w:rPr>
          <w:sz w:val="20"/>
        </w:rPr>
        <w:t>ии му</w:t>
      </w:r>
      <w:r>
        <w:rPr>
          <w:sz w:val="20"/>
        </w:rPr>
        <w:t>ниципальным учр</w:t>
      </w:r>
      <w:r>
        <w:rPr>
          <w:sz w:val="20"/>
        </w:rPr>
        <w:t>еждением обязательств, срок исполнения которых по условиям договоров (контрактов) превышает срок, предусмотренный</w:t>
      </w:r>
      <w:r>
        <w:rPr>
          <w:color w:val="000000"/>
          <w:sz w:val="20"/>
          <w:u w:val="none"/>
        </w:rPr>
        <w:t xml:space="preserve"> </w:t>
      </w:r>
      <w:r>
        <w:rPr>
          <w:rStyle w:val="Style_3_ch"/>
          <w:color w:val="000000"/>
          <w:sz w:val="20"/>
          <w:u w:val="none"/>
        </w:rPr>
        <w:fldChar w:fldCharType="begin"/>
      </w:r>
      <w:r>
        <w:rPr>
          <w:rStyle w:val="Style_3_ch"/>
          <w:color w:val="000000"/>
          <w:sz w:val="20"/>
          <w:u w:val="none"/>
        </w:rPr>
        <w:instrText>HYPERLINK "../План ФХД2020/порядок.docx" \l "P22"</w:instrText>
      </w:r>
      <w:r>
        <w:rPr>
          <w:rStyle w:val="Style_3_ch"/>
          <w:color w:val="000000"/>
          <w:sz w:val="20"/>
          <w:u w:val="none"/>
        </w:rPr>
        <w:fldChar w:fldCharType="separate"/>
      </w:r>
      <w:r>
        <w:rPr>
          <w:rStyle w:val="Style_3_ch"/>
          <w:color w:val="000000"/>
          <w:sz w:val="20"/>
          <w:u w:val="none"/>
        </w:rPr>
        <w:t>абзацем первым</w:t>
      </w:r>
      <w:r>
        <w:rPr>
          <w:rStyle w:val="Style_3_ch"/>
          <w:color w:val="000000"/>
          <w:sz w:val="20"/>
          <w:u w:val="none"/>
        </w:rPr>
        <w:fldChar w:fldCharType="end"/>
      </w:r>
      <w:r>
        <w:rPr>
          <w:color w:val="000000"/>
          <w:sz w:val="20"/>
          <w:u w:val="none"/>
        </w:rPr>
        <w:t xml:space="preserve"> </w:t>
      </w:r>
      <w:r>
        <w:rPr>
          <w:sz w:val="20"/>
        </w:rPr>
        <w:t>настоящего пункта, показатели Плана</w:t>
      </w:r>
      <w:r>
        <w:rPr>
          <w:sz w:val="20"/>
        </w:rPr>
        <w:t>,</w:t>
      </w:r>
      <w:r>
        <w:rPr>
          <w:sz w:val="20"/>
        </w:rPr>
        <w:t xml:space="preserve"> по решению 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>руктурног</w:t>
      </w:r>
      <w:r>
        <w:rPr>
          <w:sz w:val="20"/>
        </w:rPr>
        <w:t>о подраздел</w:t>
      </w:r>
      <w:r>
        <w:rPr>
          <w:sz w:val="20"/>
        </w:rPr>
        <w:t>ения в ведении которого находится муниципальное учреждение</w:t>
      </w:r>
      <w:r>
        <w:rPr>
          <w:sz w:val="20"/>
        </w:rPr>
        <w:t xml:space="preserve"> </w:t>
      </w:r>
      <w:r>
        <w:rPr>
          <w:sz w:val="20"/>
        </w:rPr>
        <w:t>( далее -курирующий орган)</w:t>
      </w:r>
      <w:r>
        <w:rPr>
          <w:sz w:val="20"/>
        </w:rPr>
        <w:t>,</w:t>
      </w:r>
      <w:r>
        <w:rPr>
          <w:sz w:val="20"/>
        </w:rPr>
        <w:t xml:space="preserve"> утверждаются на период, превышающий ук</w:t>
      </w:r>
      <w:r>
        <w:rPr>
          <w:sz w:val="20"/>
        </w:rPr>
        <w:t>азанный срок.</w:t>
      </w:r>
    </w:p>
    <w:p w14:paraId="37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8. Проект План</w:t>
      </w:r>
      <w:r>
        <w:rPr>
          <w:sz w:val="20"/>
        </w:rPr>
        <w:t>а</w:t>
      </w:r>
      <w:r>
        <w:rPr>
          <w:sz w:val="20"/>
        </w:rPr>
        <w:t xml:space="preserve"> включает следующие разделы:</w:t>
      </w:r>
    </w:p>
    <w:p w14:paraId="38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1) показатели по поступлениям и выплатам муниципальн</w:t>
      </w:r>
      <w:r>
        <w:rPr>
          <w:sz w:val="20"/>
        </w:rPr>
        <w:t>ого учрежд</w:t>
      </w:r>
      <w:r>
        <w:rPr>
          <w:sz w:val="20"/>
        </w:rPr>
        <w:t xml:space="preserve">ения </w:t>
      </w:r>
      <w:r>
        <w:rPr>
          <w:sz w:val="20"/>
        </w:rPr>
        <w:t xml:space="preserve">Сандовского </w:t>
      </w:r>
      <w:r>
        <w:rPr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sz w:val="20"/>
        </w:rPr>
        <w:t>Тверской области (подразделения);</w:t>
      </w:r>
    </w:p>
    <w:p w14:paraId="39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2) сведения по выплатам на закупки товаров, работ, услуг муници</w:t>
      </w:r>
      <w:r>
        <w:rPr>
          <w:sz w:val="20"/>
        </w:rPr>
        <w:t xml:space="preserve">пального учреждения </w:t>
      </w:r>
      <w:r>
        <w:rPr>
          <w:sz w:val="20"/>
        </w:rPr>
        <w:t xml:space="preserve">Сандовского </w:t>
      </w:r>
      <w:r>
        <w:rPr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sz w:val="20"/>
        </w:rPr>
        <w:t>Тверской области (подразделения).</w:t>
      </w:r>
    </w:p>
    <w:p w14:paraId="3A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9</w:t>
      </w:r>
      <w:r>
        <w:rPr>
          <w:sz w:val="20"/>
        </w:rPr>
        <w:t>. Учреждение составля</w:t>
      </w:r>
      <w:r>
        <w:rPr>
          <w:sz w:val="20"/>
        </w:rPr>
        <w:t xml:space="preserve">ет проект </w:t>
      </w:r>
      <w:r>
        <w:rPr>
          <w:sz w:val="20"/>
        </w:rPr>
        <w:t>Плана:</w:t>
      </w:r>
    </w:p>
    <w:p w14:paraId="3B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1)</w:t>
      </w:r>
      <w:r>
        <w:rPr>
          <w:sz w:val="20"/>
        </w:rPr>
        <w:t xml:space="preserve"> с</w:t>
      </w:r>
      <w:r>
        <w:rPr>
          <w:sz w:val="20"/>
        </w:rPr>
        <w:t xml:space="preserve"> учетом планируемых формируется объемов поступлений:</w:t>
      </w:r>
    </w:p>
    <w:p w14:paraId="3C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а)</w:t>
      </w:r>
      <w:r>
        <w:rPr>
          <w:sz w:val="20"/>
        </w:rPr>
        <w:t xml:space="preserve"> </w:t>
      </w:r>
      <w:r>
        <w:rPr>
          <w:sz w:val="20"/>
        </w:rPr>
        <w:t>субсидии на финансовое обеспечение выполнения муниципального задания;</w:t>
      </w:r>
    </w:p>
    <w:p w14:paraId="3D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 xml:space="preserve">б) субсидии, предоставляемые в соответствии с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"consultantplus://offline/ref=E5813AABD561A780BE96FBDD52928ED364A5B5B07EE491C5DF731009DA4123EB46997AD546DF1397F74EB3F99308789605E7CD734B1AmDP8J"</w:instrText>
      </w:r>
      <w:r>
        <w:rPr>
          <w:sz w:val="20"/>
        </w:rPr>
        <w:fldChar w:fldCharType="separate"/>
      </w:r>
      <w:r>
        <w:rPr>
          <w:sz w:val="20"/>
        </w:rPr>
        <w:t>абзацем вторым пункта 1 статьи 78.1</w:t>
      </w:r>
      <w:r>
        <w:rPr>
          <w:sz w:val="20"/>
        </w:rPr>
        <w:fldChar w:fldCharType="end"/>
      </w:r>
      <w:r>
        <w:rPr>
          <w:sz w:val="20"/>
        </w:rPr>
        <w:t xml:space="preserve"> Бюджетного код</w:t>
      </w:r>
      <w:r>
        <w:rPr>
          <w:sz w:val="20"/>
        </w:rPr>
        <w:t>екса Российской Федерации (далее - субсидия на иные цели);</w:t>
      </w:r>
    </w:p>
    <w:p w14:paraId="3E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в) субсидии на осуществление капитальных вложений в</w:t>
      </w:r>
      <w:r>
        <w:rPr>
          <w:sz w:val="20"/>
        </w:rPr>
        <w:t xml:space="preserve"> объекты к</w:t>
      </w:r>
      <w:r>
        <w:rPr>
          <w:sz w:val="20"/>
        </w:rPr>
        <w:t>апитального строительства муниципальной собственности и (или)</w:t>
      </w:r>
      <w:r>
        <w:rPr>
          <w:sz w:val="20"/>
        </w:rPr>
        <w:t xml:space="preserve"> приобретение объектов недвижимого имущества в муниципальную собственность </w:t>
      </w:r>
      <w:r>
        <w:rPr>
          <w:sz w:val="20"/>
        </w:rPr>
        <w:t>(далее - субсидия на осуществление капитальных вложений);</w:t>
      </w:r>
    </w:p>
    <w:p w14:paraId="3F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г) гранты, в том числе в форме субсидий, предоставля</w:t>
      </w:r>
      <w:r>
        <w:rPr>
          <w:sz w:val="20"/>
        </w:rPr>
        <w:t>емых из бю</w:t>
      </w:r>
      <w:r>
        <w:rPr>
          <w:sz w:val="20"/>
        </w:rPr>
        <w:t>джетов бюджетной системы Российской Федерации (далее - гранты)</w:t>
      </w:r>
      <w:r>
        <w:rPr>
          <w:sz w:val="20"/>
        </w:rPr>
        <w:t>;</w:t>
      </w:r>
    </w:p>
    <w:p w14:paraId="40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 xml:space="preserve">д) иные доходы, которые муниципальное учреждение планирует получить при </w:t>
      </w:r>
      <w:r>
        <w:rPr>
          <w:sz w:val="20"/>
        </w:rPr>
        <w:t>оказании услуг, выполнении работ за плату сверх установленного муниципального задания, а также в случаях, опре</w:t>
      </w:r>
      <w:r>
        <w:rPr>
          <w:sz w:val="20"/>
        </w:rPr>
        <w:t>деленных ф</w:t>
      </w:r>
      <w:r>
        <w:rPr>
          <w:sz w:val="20"/>
        </w:rPr>
        <w:t>едеральными законами, в пределах установленного муниципального задания (далее - доходы от платной деятельности в предела</w:t>
      </w:r>
      <w:r>
        <w:rPr>
          <w:sz w:val="20"/>
        </w:rPr>
        <w:t>х и сверх устано</w:t>
      </w:r>
      <w:r>
        <w:rPr>
          <w:sz w:val="20"/>
        </w:rPr>
        <w:t>вленного муниципального задания);</w:t>
      </w:r>
    </w:p>
    <w:p w14:paraId="41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е) доходы от иной приносящей доход деятельности, предусмотренные уставом мун</w:t>
      </w:r>
      <w:r>
        <w:rPr>
          <w:sz w:val="20"/>
        </w:rPr>
        <w:t>иципальног</w:t>
      </w:r>
      <w:r>
        <w:rPr>
          <w:sz w:val="20"/>
        </w:rPr>
        <w:t>о учреждения (далее - доходы от иной приносящей доход деятельности).</w:t>
      </w:r>
    </w:p>
    <w:p w14:paraId="42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с учетом планируемых объемов выплат, связанных с осуществлением</w:t>
      </w:r>
      <w:r>
        <w:rPr>
          <w:rFonts w:ascii="Times New Roman" w:hAnsi="Times New Roman"/>
          <w:sz w:val="20"/>
        </w:rPr>
        <w:t xml:space="preserve"> деятельности, предусмотренной уставом учреждения. </w:t>
      </w:r>
    </w:p>
    <w:p w14:paraId="43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10</w:t>
      </w:r>
      <w:r>
        <w:rPr>
          <w:sz w:val="20"/>
        </w:rPr>
        <w:t xml:space="preserve">. Показатели Плана формируются по соответствующим кодам </w:t>
      </w:r>
      <w:r>
        <w:rPr>
          <w:sz w:val="20"/>
        </w:rPr>
        <w:t>(составным</w:t>
      </w:r>
      <w:r>
        <w:rPr>
          <w:sz w:val="20"/>
        </w:rPr>
        <w:t xml:space="preserve"> частям кода) бюджетной классификации Российской Федерации в части</w:t>
      </w:r>
      <w:r>
        <w:rPr>
          <w:sz w:val="20"/>
        </w:rPr>
        <w:t>:</w:t>
      </w:r>
    </w:p>
    <w:p w14:paraId="44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1) планируемых поступлений:</w:t>
      </w:r>
    </w:p>
    <w:p w14:paraId="45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от доходов - по коду аналитической групп</w:t>
      </w:r>
      <w:r>
        <w:rPr>
          <w:sz w:val="20"/>
        </w:rPr>
        <w:t>ы подвида доходов бюджетов классификации доходов бюджетов;</w:t>
      </w:r>
    </w:p>
    <w:p w14:paraId="46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от возврата дебиторской задолженности прошлых лет -</w:t>
      </w:r>
      <w:r>
        <w:rPr>
          <w:sz w:val="20"/>
        </w:rPr>
        <w:t xml:space="preserve"> по коду а</w:t>
      </w:r>
      <w:r>
        <w:rPr>
          <w:sz w:val="20"/>
        </w:rPr>
        <w:t xml:space="preserve">налитической группы вида источников финансирования дефицитов </w:t>
      </w:r>
      <w:r>
        <w:rPr>
          <w:sz w:val="20"/>
        </w:rPr>
        <w:t>бюджетов классификации источников финансирования дефицитов бюджетов;</w:t>
      </w:r>
    </w:p>
    <w:p w14:paraId="47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2) пла</w:t>
      </w:r>
      <w:r>
        <w:rPr>
          <w:sz w:val="20"/>
        </w:rPr>
        <w:t>нируемых выплат:</w:t>
      </w:r>
    </w:p>
    <w:p w14:paraId="48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 расходам - по кодам</w:t>
      </w:r>
      <w:r>
        <w:rPr>
          <w:sz w:val="20"/>
        </w:rPr>
        <w:t xml:space="preserve"> разделов, подразделов,</w:t>
      </w:r>
      <w:r>
        <w:rPr>
          <w:sz w:val="20"/>
        </w:rPr>
        <w:t xml:space="preserve"> видов расходов классификации расходов бюджетов</w:t>
      </w:r>
      <w:r>
        <w:rPr>
          <w:sz w:val="20"/>
        </w:rPr>
        <w:t xml:space="preserve"> </w:t>
      </w:r>
      <w:r>
        <w:rPr>
          <w:sz w:val="20"/>
        </w:rPr>
        <w:t>;</w:t>
      </w:r>
    </w:p>
    <w:p w14:paraId="49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 возвр</w:t>
      </w:r>
      <w:r>
        <w:rPr>
          <w:sz w:val="20"/>
        </w:rPr>
        <w:t>ату в бю</w:t>
      </w:r>
      <w:r>
        <w:rPr>
          <w:sz w:val="20"/>
        </w:rPr>
        <w:t>джет остатков субсидий прошлых лет - по коду аналитической группы вида источников финансирования дефицитов бюджетов классификаци</w:t>
      </w:r>
      <w:r>
        <w:rPr>
          <w:sz w:val="20"/>
        </w:rPr>
        <w:t>и источников финансирования дефицитов бюджетов;</w:t>
      </w:r>
    </w:p>
    <w:p w14:paraId="4A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 уплате налогов, объектом налогообложения которых являются д</w:t>
      </w:r>
      <w:r>
        <w:rPr>
          <w:sz w:val="20"/>
        </w:rPr>
        <w:t>оходы (при</w:t>
      </w:r>
      <w:r>
        <w:rPr>
          <w:sz w:val="20"/>
        </w:rPr>
        <w:t xml:space="preserve">быль) муниципального учреждения, - по коду аналитической группы подвида </w:t>
      </w:r>
      <w:r>
        <w:rPr>
          <w:sz w:val="20"/>
        </w:rPr>
        <w:t>доходов бюджетов классификации доходов бюджетов.</w:t>
      </w:r>
    </w:p>
    <w:p w14:paraId="4B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Показатели План</w:t>
      </w:r>
      <w:r>
        <w:rPr>
          <w:sz w:val="20"/>
        </w:rPr>
        <w:t xml:space="preserve">а детализируются по кодам классификации операций сектора государственного управления в порядке, установленном </w:t>
      </w:r>
      <w:r>
        <w:rPr>
          <w:sz w:val="20"/>
        </w:rPr>
        <w:t>Министерст</w:t>
      </w:r>
      <w:r>
        <w:rPr>
          <w:sz w:val="20"/>
        </w:rPr>
        <w:t>вом финансов Тверской области, и по кодам дополнительной классификации в порядке, установленном Министерством финансов Т</w:t>
      </w:r>
      <w:r>
        <w:rPr>
          <w:sz w:val="20"/>
        </w:rPr>
        <w:t>верской области.</w:t>
      </w:r>
    </w:p>
    <w:p w14:paraId="4C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.Проект плана,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подписанный руководителем учреждения и исполнителем и обоснования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(расчеты)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плановых показ</w:t>
      </w:r>
      <w:r>
        <w:rPr>
          <w:rFonts w:ascii="Times New Roman" w:hAnsi="Times New Roman"/>
          <w:sz w:val="20"/>
        </w:rPr>
        <w:t>ателей пос</w:t>
      </w:r>
      <w:r>
        <w:rPr>
          <w:rFonts w:ascii="Times New Roman" w:hAnsi="Times New Roman"/>
          <w:sz w:val="20"/>
        </w:rPr>
        <w:t>туплений и выплат направ</w:t>
      </w:r>
      <w:r>
        <w:rPr>
          <w:rFonts w:ascii="Times New Roman" w:hAnsi="Times New Roman"/>
          <w:sz w:val="20"/>
        </w:rPr>
        <w:t xml:space="preserve">ляются </w:t>
      </w:r>
      <w:r>
        <w:rPr>
          <w:rFonts w:ascii="Times New Roman" w:hAnsi="Times New Roman"/>
          <w:sz w:val="20"/>
        </w:rPr>
        <w:t xml:space="preserve"> в курирующий орган</w:t>
      </w:r>
      <w:r>
        <w:rPr>
          <w:rFonts w:ascii="Times New Roman" w:hAnsi="Times New Roman"/>
          <w:sz w:val="20"/>
        </w:rPr>
        <w:t>.</w:t>
      </w:r>
    </w:p>
    <w:p w14:paraId="4D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2</w:t>
      </w:r>
      <w:r>
        <w:rPr>
          <w:sz w:val="20"/>
        </w:rPr>
        <w:t xml:space="preserve">. </w:t>
      </w:r>
      <w:r>
        <w:rPr>
          <w:sz w:val="20"/>
        </w:rPr>
        <w:t>Курирующий орган</w:t>
      </w:r>
      <w:r>
        <w:rPr>
          <w:sz w:val="20"/>
        </w:rPr>
        <w:t xml:space="preserve"> использует обоснования (расчеты) плановых показателей, представ</w:t>
      </w:r>
      <w:r>
        <w:rPr>
          <w:sz w:val="20"/>
        </w:rPr>
        <w:t>ленные муниципальным учреждением при рассмотрении проекта Плана.</w:t>
      </w:r>
    </w:p>
    <w:p w14:paraId="4E000000">
      <w:pPr>
        <w:widowControl w:val="0"/>
        <w:spacing w:before="0"/>
        <w:ind w:firstLine="540"/>
        <w:jc w:val="both"/>
        <w:rPr>
          <w:sz w:val="20"/>
        </w:rPr>
      </w:pPr>
    </w:p>
    <w:p w14:paraId="4F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bookmarkStart w:id="2" w:name="P4353"/>
      <w:bookmarkEnd w:id="2"/>
      <w:r>
        <w:rPr>
          <w:rFonts w:ascii="Times New Roman" w:hAnsi="Times New Roman"/>
          <w:b w:val="1"/>
          <w:sz w:val="20"/>
        </w:rPr>
        <w:t>Раздел III</w:t>
      </w:r>
    </w:p>
    <w:p w14:paraId="50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Сроки и порядок утверждения Плана</w:t>
      </w:r>
    </w:p>
    <w:p w14:paraId="51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3</w:t>
      </w:r>
      <w:r>
        <w:rPr>
          <w:sz w:val="20"/>
        </w:rPr>
        <w:t xml:space="preserve">. </w:t>
      </w:r>
      <w:r>
        <w:rPr>
          <w:sz w:val="20"/>
        </w:rPr>
        <w:t>План</w:t>
      </w:r>
      <w:r>
        <w:rPr>
          <w:sz w:val="20"/>
        </w:rPr>
        <w:t xml:space="preserve">  утверждается по форме согласно приложению </w:t>
      </w:r>
      <w:r>
        <w:rPr>
          <w:sz w:val="20"/>
        </w:rPr>
        <w:t>№</w:t>
      </w:r>
      <w:r>
        <w:rPr>
          <w:sz w:val="20"/>
        </w:rPr>
        <w:t>1 к настоящему Порядку:</w:t>
      </w:r>
    </w:p>
    <w:p w14:paraId="52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1) в срок не позднее одного месяца со дня з</w:t>
      </w:r>
      <w:r>
        <w:rPr>
          <w:sz w:val="20"/>
        </w:rPr>
        <w:t xml:space="preserve">аключения между </w:t>
      </w:r>
      <w:r>
        <w:rPr>
          <w:sz w:val="20"/>
        </w:rPr>
        <w:t xml:space="preserve">курирующим органом </w:t>
      </w:r>
      <w:r>
        <w:rPr>
          <w:sz w:val="20"/>
        </w:rPr>
        <w:t xml:space="preserve"> и муниципальным учреждением соглашения о предоставлении субсидии на финанс</w:t>
      </w:r>
      <w:r>
        <w:rPr>
          <w:sz w:val="20"/>
        </w:rPr>
        <w:t>овое обесп</w:t>
      </w:r>
      <w:r>
        <w:rPr>
          <w:sz w:val="20"/>
        </w:rPr>
        <w:t>ечение выполнения муниципального задания и (или) соглашения о предоставлении субсидии</w:t>
      </w:r>
      <w:r>
        <w:rPr>
          <w:sz w:val="20"/>
        </w:rPr>
        <w:t xml:space="preserve"> на иные цели на текущий финансовый год и плановый </w:t>
      </w:r>
      <w:r>
        <w:rPr>
          <w:sz w:val="20"/>
        </w:rPr>
        <w:t>период;</w:t>
      </w:r>
    </w:p>
    <w:p w14:paraId="53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 xml:space="preserve">2) в срок не позднее одного месяца со дня официального опубликования </w:t>
      </w:r>
      <w:r>
        <w:rPr>
          <w:sz w:val="20"/>
        </w:rPr>
        <w:t>р</w:t>
      </w:r>
      <w:r>
        <w:rPr>
          <w:sz w:val="20"/>
        </w:rPr>
        <w:t xml:space="preserve">ешения </w:t>
      </w:r>
      <w:r>
        <w:rPr>
          <w:sz w:val="20"/>
        </w:rPr>
        <w:t>Думы</w:t>
      </w:r>
      <w:r>
        <w:rPr>
          <w:sz w:val="20"/>
        </w:rPr>
        <w:t xml:space="preserve"> </w:t>
      </w:r>
      <w:r>
        <w:rPr>
          <w:sz w:val="20"/>
        </w:rPr>
        <w:t>Сан</w:t>
      </w:r>
      <w:r>
        <w:rPr>
          <w:sz w:val="20"/>
        </w:rPr>
        <w:t xml:space="preserve">довского </w:t>
      </w:r>
      <w:r>
        <w:rPr>
          <w:sz w:val="20"/>
        </w:rPr>
        <w:t xml:space="preserve"> </w:t>
      </w:r>
      <w:r>
        <w:rPr>
          <w:sz w:val="20"/>
        </w:rPr>
        <w:t>муницип</w:t>
      </w:r>
      <w:r>
        <w:rPr>
          <w:sz w:val="20"/>
        </w:rPr>
        <w:t>ального</w:t>
      </w:r>
      <w:r>
        <w:rPr>
          <w:sz w:val="20"/>
        </w:rPr>
        <w:t xml:space="preserve"> ок</w:t>
      </w:r>
      <w:r>
        <w:rPr>
          <w:sz w:val="20"/>
        </w:rPr>
        <w:t>руга</w:t>
      </w:r>
      <w:r>
        <w:rPr>
          <w:sz w:val="20"/>
        </w:rPr>
        <w:t xml:space="preserve"> </w:t>
      </w:r>
      <w:r>
        <w:rPr>
          <w:sz w:val="20"/>
        </w:rPr>
        <w:t>Тверской области о бюджете</w:t>
      </w:r>
      <w:r>
        <w:rPr>
          <w:sz w:val="20"/>
        </w:rPr>
        <w:t xml:space="preserve"> муниципального образования</w:t>
      </w:r>
      <w:r>
        <w:rPr>
          <w:sz w:val="20"/>
        </w:rPr>
        <w:t xml:space="preserve"> </w:t>
      </w:r>
      <w:r>
        <w:rPr>
          <w:sz w:val="20"/>
        </w:rPr>
        <w:t>Сандовский</w:t>
      </w:r>
      <w:r>
        <w:rPr>
          <w:sz w:val="20"/>
        </w:rPr>
        <w:t xml:space="preserve"> </w:t>
      </w:r>
      <w:r>
        <w:rPr>
          <w:sz w:val="20"/>
        </w:rPr>
        <w:t>муниципальный округ</w:t>
      </w:r>
      <w:r>
        <w:rPr>
          <w:sz w:val="20"/>
        </w:rPr>
        <w:t xml:space="preserve"> </w:t>
      </w:r>
      <w:r>
        <w:rPr>
          <w:sz w:val="20"/>
        </w:rPr>
        <w:t xml:space="preserve">Тверской области на очередной финансовый год и </w:t>
      </w:r>
      <w:r>
        <w:rPr>
          <w:sz w:val="20"/>
        </w:rPr>
        <w:t>на плановый период, в котором запланировано финансовое обеспечение по доходам от платной деятельности в преде</w:t>
      </w:r>
      <w:r>
        <w:rPr>
          <w:sz w:val="20"/>
        </w:rPr>
        <w:t>лах и свер</w:t>
      </w:r>
      <w:r>
        <w:rPr>
          <w:sz w:val="20"/>
        </w:rPr>
        <w:t>х установленного муниципального задания и по доходам от иной приносящей доход деятельности;</w:t>
      </w:r>
    </w:p>
    <w:p w14:paraId="54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3) в срок не позднее одного месяца со дня при</w:t>
      </w:r>
      <w:r>
        <w:rPr>
          <w:sz w:val="20"/>
        </w:rPr>
        <w:t>нятия решений о предоставлении муниципальному учреждению из бюджета</w:t>
      </w:r>
      <w:r>
        <w:rPr>
          <w:sz w:val="20"/>
        </w:rPr>
        <w:t xml:space="preserve"> муниципального образования</w:t>
      </w:r>
      <w:r>
        <w:rPr>
          <w:sz w:val="20"/>
        </w:rPr>
        <w:t xml:space="preserve"> </w:t>
      </w:r>
      <w:r>
        <w:rPr>
          <w:sz w:val="20"/>
        </w:rPr>
        <w:t>Сандовского</w:t>
      </w:r>
      <w:r>
        <w:rPr>
          <w:sz w:val="20"/>
        </w:rPr>
        <w:t xml:space="preserve"> </w:t>
      </w:r>
      <w:r>
        <w:rPr>
          <w:sz w:val="20"/>
        </w:rPr>
        <w:t>му</w:t>
      </w:r>
      <w:r>
        <w:rPr>
          <w:sz w:val="20"/>
        </w:rPr>
        <w:t>ни</w:t>
      </w:r>
      <w:r>
        <w:rPr>
          <w:sz w:val="20"/>
        </w:rPr>
        <w:t>ципально</w:t>
      </w:r>
      <w:r>
        <w:rPr>
          <w:sz w:val="20"/>
        </w:rPr>
        <w:t>го округа</w:t>
      </w:r>
      <w:r>
        <w:rPr>
          <w:sz w:val="20"/>
        </w:rPr>
        <w:t xml:space="preserve"> Тверской области бюджетных ассигнований на финансовое обеспечение субсидии на осуществление капитальных вложений в соответствии</w:t>
      </w:r>
      <w:r>
        <w:rPr>
          <w:sz w:val="20"/>
        </w:rPr>
        <w:t xml:space="preserve"> с действующим бюджетным законодательством;</w:t>
      </w:r>
    </w:p>
    <w:p w14:paraId="55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4) в срок не позднее одного месяца со дня заключения соглашения о</w:t>
      </w:r>
      <w:r>
        <w:rPr>
          <w:sz w:val="20"/>
        </w:rPr>
        <w:t xml:space="preserve"> предостав</w:t>
      </w:r>
      <w:r>
        <w:rPr>
          <w:sz w:val="20"/>
        </w:rPr>
        <w:t>лении грантов на текущий финансовый год и плановый период между муниципальн</w:t>
      </w:r>
      <w:r>
        <w:rPr>
          <w:sz w:val="20"/>
        </w:rPr>
        <w:t xml:space="preserve">ым учреждением и администрацией </w:t>
      </w:r>
      <w:r>
        <w:rPr>
          <w:sz w:val="20"/>
        </w:rPr>
        <w:t>Сандовского</w:t>
      </w:r>
      <w:r>
        <w:rPr>
          <w:sz w:val="20"/>
        </w:rPr>
        <w:t xml:space="preserve"> </w:t>
      </w:r>
      <w:r>
        <w:rPr>
          <w:sz w:val="20"/>
        </w:rPr>
        <w:t>муниципального ок</w:t>
      </w:r>
      <w:r>
        <w:rPr>
          <w:sz w:val="20"/>
        </w:rPr>
        <w:t>руга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Тверской области, иной организацией в соответствии с законодательством, которой как получателю средств б</w:t>
      </w:r>
      <w:r>
        <w:rPr>
          <w:sz w:val="20"/>
        </w:rPr>
        <w:t xml:space="preserve">юджета </w:t>
      </w:r>
      <w:r>
        <w:rPr>
          <w:sz w:val="20"/>
        </w:rPr>
        <w:t xml:space="preserve"> му</w:t>
      </w:r>
      <w:r>
        <w:rPr>
          <w:sz w:val="20"/>
        </w:rPr>
        <w:t>ниц</w:t>
      </w:r>
      <w:r>
        <w:rPr>
          <w:sz w:val="20"/>
        </w:rPr>
        <w:t xml:space="preserve">ипального образования </w:t>
      </w:r>
      <w:r>
        <w:rPr>
          <w:sz w:val="20"/>
        </w:rPr>
        <w:t>Сандовский</w:t>
      </w:r>
      <w:r>
        <w:rPr>
          <w:sz w:val="20"/>
        </w:rPr>
        <w:t xml:space="preserve"> </w:t>
      </w:r>
      <w:r>
        <w:rPr>
          <w:sz w:val="20"/>
        </w:rPr>
        <w:t>муниципальный округ</w:t>
      </w:r>
      <w:r>
        <w:rPr>
          <w:sz w:val="20"/>
        </w:rPr>
        <w:t xml:space="preserve"> </w:t>
      </w:r>
      <w:r>
        <w:rPr>
          <w:sz w:val="20"/>
        </w:rPr>
        <w:t>Тверской области, доведены лимиты бюджетных обязательств на предоставление грант</w:t>
      </w:r>
      <w:r>
        <w:rPr>
          <w:sz w:val="20"/>
        </w:rPr>
        <w:t>а.</w:t>
      </w:r>
    </w:p>
    <w:p w14:paraId="56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4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План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муниципального учреждения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в течени</w:t>
      </w:r>
      <w:r>
        <w:rPr>
          <w:sz w:val="20"/>
        </w:rPr>
        <w:t>е</w:t>
      </w:r>
      <w:r>
        <w:rPr>
          <w:sz w:val="20"/>
        </w:rPr>
        <w:t xml:space="preserve">  10 дней со дня утверждения в устан</w:t>
      </w:r>
      <w:r>
        <w:rPr>
          <w:sz w:val="20"/>
        </w:rPr>
        <w:t>овленном п</w:t>
      </w:r>
      <w:r>
        <w:rPr>
          <w:sz w:val="20"/>
        </w:rPr>
        <w:t xml:space="preserve">орядке решения </w:t>
      </w:r>
      <w:r>
        <w:rPr>
          <w:sz w:val="20"/>
        </w:rPr>
        <w:t>Думы</w:t>
      </w:r>
      <w:r>
        <w:rPr>
          <w:sz w:val="20"/>
        </w:rPr>
        <w:t xml:space="preserve"> </w:t>
      </w:r>
      <w:r>
        <w:rPr>
          <w:sz w:val="20"/>
        </w:rPr>
        <w:t>Сан</w:t>
      </w:r>
      <w:r>
        <w:rPr>
          <w:sz w:val="20"/>
        </w:rPr>
        <w:t>довского</w:t>
      </w:r>
      <w:r>
        <w:rPr>
          <w:sz w:val="20"/>
        </w:rPr>
        <w:t xml:space="preserve"> </w:t>
      </w:r>
      <w:r>
        <w:rPr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sz w:val="20"/>
        </w:rPr>
        <w:t>о бюджете</w:t>
      </w:r>
      <w:r>
        <w:rPr>
          <w:sz w:val="20"/>
        </w:rPr>
        <w:t xml:space="preserve"> муниципального образования </w:t>
      </w:r>
      <w:r>
        <w:rPr>
          <w:sz w:val="20"/>
        </w:rPr>
        <w:t xml:space="preserve"> </w:t>
      </w:r>
      <w:r>
        <w:rPr>
          <w:sz w:val="20"/>
        </w:rPr>
        <w:t xml:space="preserve">Сандовский </w:t>
      </w:r>
      <w:r>
        <w:rPr>
          <w:sz w:val="20"/>
        </w:rPr>
        <w:t>муниципальный округ</w:t>
      </w:r>
      <w:r>
        <w:rPr>
          <w:sz w:val="20"/>
        </w:rPr>
        <w:t xml:space="preserve"> Тверской обла</w:t>
      </w:r>
      <w:r>
        <w:rPr>
          <w:sz w:val="20"/>
        </w:rPr>
        <w:t>сти</w:t>
      </w:r>
      <w:r>
        <w:rPr>
          <w:sz w:val="20"/>
        </w:rPr>
        <w:t xml:space="preserve"> </w:t>
      </w:r>
      <w:r>
        <w:rPr>
          <w:sz w:val="20"/>
        </w:rPr>
        <w:t xml:space="preserve"> при необходимости уточняется муниципальным бюджетным учреждением, подписывается исполнителем и руководите</w:t>
      </w:r>
      <w:r>
        <w:rPr>
          <w:sz w:val="20"/>
        </w:rPr>
        <w:t>лем учрежд</w:t>
      </w:r>
      <w:r>
        <w:rPr>
          <w:sz w:val="20"/>
        </w:rPr>
        <w:t>ения и направляется на утверждение</w:t>
      </w:r>
      <w:r>
        <w:rPr>
          <w:sz w:val="20"/>
        </w:rPr>
        <w:t xml:space="preserve"> в </w:t>
      </w:r>
      <w:r>
        <w:rPr>
          <w:sz w:val="20"/>
        </w:rPr>
        <w:t xml:space="preserve"> </w:t>
      </w:r>
      <w:r>
        <w:rPr>
          <w:sz w:val="20"/>
        </w:rPr>
        <w:t>курирующий орган</w:t>
      </w:r>
      <w:r>
        <w:rPr>
          <w:sz w:val="20"/>
        </w:rPr>
        <w:t>.</w:t>
      </w:r>
    </w:p>
    <w:p w14:paraId="57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 xml:space="preserve">При наличии замечаний у </w:t>
      </w:r>
      <w:r>
        <w:rPr>
          <w:sz w:val="20"/>
        </w:rPr>
        <w:t>курирующего органа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План  муниципального бюджетного учр</w:t>
      </w:r>
      <w:r>
        <w:rPr>
          <w:sz w:val="20"/>
        </w:rPr>
        <w:t>еждения возвра</w:t>
      </w:r>
      <w:r>
        <w:rPr>
          <w:sz w:val="20"/>
        </w:rPr>
        <w:t>щается в муниципальное бюджетное учреждение на доработку. Доработанный План должен быть направле</w:t>
      </w:r>
      <w:r>
        <w:rPr>
          <w:sz w:val="20"/>
        </w:rPr>
        <w:t xml:space="preserve">н </w:t>
      </w:r>
      <w:r>
        <w:rPr>
          <w:sz w:val="20"/>
        </w:rPr>
        <w:t xml:space="preserve"> в курир</w:t>
      </w:r>
      <w:r>
        <w:rPr>
          <w:sz w:val="20"/>
        </w:rPr>
        <w:t>ующий ор</w:t>
      </w:r>
      <w:r>
        <w:rPr>
          <w:sz w:val="20"/>
        </w:rPr>
        <w:t>ган</w:t>
      </w:r>
      <w:r>
        <w:rPr>
          <w:sz w:val="20"/>
        </w:rPr>
        <w:t xml:space="preserve"> не позднее 3 рабочих дней со дня его получения муниципальным бюджетным учреждением.</w:t>
      </w:r>
    </w:p>
    <w:p w14:paraId="58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План бюджетного учреждения утверждается</w:t>
      </w:r>
      <w:r>
        <w:rPr>
          <w:sz w:val="20"/>
        </w:rPr>
        <w:t xml:space="preserve"> </w:t>
      </w:r>
      <w:r>
        <w:rPr>
          <w:sz w:val="20"/>
        </w:rPr>
        <w:t>курирующим органом</w:t>
      </w:r>
      <w:r>
        <w:rPr>
          <w:sz w:val="20"/>
        </w:rPr>
        <w:t xml:space="preserve">  в течени</w:t>
      </w:r>
      <w:r>
        <w:rPr>
          <w:sz w:val="20"/>
        </w:rPr>
        <w:t>е</w:t>
      </w:r>
      <w:r>
        <w:rPr>
          <w:sz w:val="20"/>
        </w:rPr>
        <w:t xml:space="preserve"> 3  рабочих дней  со дня его получения.</w:t>
      </w:r>
    </w:p>
    <w:p w14:paraId="59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 План  автономного учреждения утверж</w:t>
      </w:r>
      <w:r>
        <w:rPr>
          <w:rFonts w:ascii="Times New Roman" w:hAnsi="Times New Roman"/>
          <w:sz w:val="20"/>
        </w:rPr>
        <w:t>дается рук</w:t>
      </w:r>
      <w:r>
        <w:rPr>
          <w:rFonts w:ascii="Times New Roman" w:hAnsi="Times New Roman"/>
          <w:sz w:val="20"/>
        </w:rPr>
        <w:t xml:space="preserve">оводителем автономного учреждения </w:t>
      </w:r>
      <w:r>
        <w:rPr>
          <w:rFonts w:ascii="Times New Roman" w:hAnsi="Times New Roman"/>
          <w:sz w:val="20"/>
        </w:rPr>
        <w:t xml:space="preserve"> в течени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3 рабочих дней со дня получения</w:t>
      </w:r>
      <w:r>
        <w:rPr>
          <w:rFonts w:ascii="Times New Roman" w:hAnsi="Times New Roman"/>
          <w:sz w:val="20"/>
        </w:rPr>
        <w:t xml:space="preserve"> заключения наблюдательного совета автономного учреждения.</w:t>
      </w:r>
    </w:p>
    <w:p w14:paraId="5A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6.</w:t>
      </w:r>
      <w:r>
        <w:rPr>
          <w:sz w:val="20"/>
        </w:rPr>
        <w:t xml:space="preserve"> План  муниципального учреждения должен быть утвержден </w:t>
      </w:r>
      <w:r>
        <w:rPr>
          <w:sz w:val="20"/>
        </w:rPr>
        <w:t xml:space="preserve"> курирующим органом</w:t>
      </w:r>
      <w:r>
        <w:rPr>
          <w:sz w:val="20"/>
        </w:rPr>
        <w:t xml:space="preserve"> в месячный срок после вступления </w:t>
      </w:r>
      <w:r>
        <w:rPr>
          <w:sz w:val="20"/>
        </w:rPr>
        <w:t>в силу реш</w:t>
      </w:r>
      <w:r>
        <w:rPr>
          <w:sz w:val="20"/>
        </w:rPr>
        <w:t xml:space="preserve">ения </w:t>
      </w:r>
      <w:r>
        <w:rPr>
          <w:sz w:val="20"/>
        </w:rPr>
        <w:t>Думы</w:t>
      </w:r>
      <w:r>
        <w:rPr>
          <w:sz w:val="20"/>
        </w:rPr>
        <w:t xml:space="preserve"> </w:t>
      </w:r>
      <w:r>
        <w:rPr>
          <w:sz w:val="20"/>
        </w:rPr>
        <w:t>Сандовского</w:t>
      </w:r>
      <w:r>
        <w:rPr>
          <w:sz w:val="20"/>
        </w:rPr>
        <w:t xml:space="preserve"> </w:t>
      </w:r>
      <w:r>
        <w:rPr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sz w:val="20"/>
        </w:rPr>
        <w:t>о бюджете</w:t>
      </w:r>
      <w:r>
        <w:rPr>
          <w:sz w:val="20"/>
        </w:rPr>
        <w:t xml:space="preserve"> муниципального образования </w:t>
      </w:r>
      <w:r>
        <w:rPr>
          <w:sz w:val="20"/>
        </w:rPr>
        <w:t xml:space="preserve"> </w:t>
      </w:r>
      <w:r>
        <w:rPr>
          <w:sz w:val="20"/>
        </w:rPr>
        <w:t>Сандовск</w:t>
      </w:r>
      <w:r>
        <w:rPr>
          <w:sz w:val="20"/>
        </w:rPr>
        <w:t xml:space="preserve">ий </w:t>
      </w:r>
      <w:r>
        <w:rPr>
          <w:sz w:val="20"/>
        </w:rPr>
        <w:t xml:space="preserve">муниципальный  округ </w:t>
      </w:r>
      <w:r>
        <w:rPr>
          <w:sz w:val="20"/>
        </w:rPr>
        <w:t>Тверской области</w:t>
      </w:r>
      <w:r>
        <w:rPr>
          <w:sz w:val="20"/>
        </w:rPr>
        <w:t>.</w:t>
      </w:r>
    </w:p>
    <w:p w14:paraId="5B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7</w:t>
      </w:r>
      <w:r>
        <w:rPr>
          <w:sz w:val="20"/>
        </w:rPr>
        <w:t xml:space="preserve">. </w:t>
      </w:r>
      <w:r>
        <w:rPr>
          <w:sz w:val="20"/>
        </w:rPr>
        <w:t>Общая сумма Плана  по виду финансового обеспечения "субсидия на финансовое обеспечение вып</w:t>
      </w:r>
      <w:r>
        <w:rPr>
          <w:sz w:val="20"/>
        </w:rPr>
        <w:t>олнения муниципально</w:t>
      </w:r>
      <w:r>
        <w:rPr>
          <w:sz w:val="20"/>
        </w:rPr>
        <w:t>го задания</w:t>
      </w:r>
      <w:r>
        <w:rPr>
          <w:sz w:val="20"/>
        </w:rPr>
        <w:t xml:space="preserve"> в текущем финансовом году и п</w:t>
      </w:r>
      <w:r>
        <w:rPr>
          <w:sz w:val="20"/>
        </w:rPr>
        <w:t>лановом периоде" должна соответствовать размеру субсидии на финансовое обеспечение выполнения муниципального задания на текущий финансовый год и плановый период, указанному в соглашении о предоста</w:t>
      </w:r>
      <w:r>
        <w:rPr>
          <w:sz w:val="20"/>
        </w:rPr>
        <w:t>влении субсидии на финансо</w:t>
      </w:r>
      <w:r>
        <w:rPr>
          <w:sz w:val="20"/>
        </w:rPr>
        <w:t>вое обеспечени</w:t>
      </w:r>
      <w:r>
        <w:rPr>
          <w:sz w:val="20"/>
        </w:rPr>
        <w:t>е выполнения муницип</w:t>
      </w:r>
      <w:r>
        <w:rPr>
          <w:sz w:val="20"/>
        </w:rPr>
        <w:t>ального задания.</w:t>
      </w:r>
    </w:p>
    <w:p w14:paraId="5C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8</w:t>
      </w:r>
      <w:r>
        <w:rPr>
          <w:sz w:val="20"/>
        </w:rPr>
        <w:t>. Общая сумма Плана  по виду финансового обеспечения "субсидия на иные цели в текущем финансовом году и плановом периоде" должна соответствовать размеру субсидии на иные цели на</w:t>
      </w:r>
      <w:r>
        <w:rPr>
          <w:sz w:val="20"/>
        </w:rPr>
        <w:t xml:space="preserve"> текущий финансовый год и </w:t>
      </w:r>
      <w:r>
        <w:rPr>
          <w:sz w:val="20"/>
        </w:rPr>
        <w:t>плановый период, указанному в соглашении о предоставлении субсидии на иные цели, и утвержденным объемам субсидии на иные цели, предусмотренным муниципальному учреждению учредителем в правовом акте об утверждении распределения межд</w:t>
      </w:r>
      <w:r>
        <w:rPr>
          <w:sz w:val="20"/>
        </w:rPr>
        <w:t>у муниципальными учреждениями субсидий на иные цели на текущий финансовый год и плановый период.</w:t>
      </w:r>
    </w:p>
    <w:p w14:paraId="5D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19</w:t>
      </w:r>
      <w:r>
        <w:rPr>
          <w:sz w:val="20"/>
        </w:rPr>
        <w:t>. Общая сумма Плана по виду финансового обеспечения "субсидия на осуществление капитальных вложений в текущем финансовом году и плановом периоде" должна соот</w:t>
      </w:r>
      <w:r>
        <w:rPr>
          <w:sz w:val="20"/>
        </w:rPr>
        <w:t xml:space="preserve">ветствовать утвержденным объемам финансовых средств, предусмотренным решением о предоставлении муниципальному учреждению из бюджета </w:t>
      </w:r>
      <w:r>
        <w:rPr>
          <w:sz w:val="20"/>
        </w:rPr>
        <w:t>Сандовского</w:t>
      </w:r>
      <w:r>
        <w:rPr>
          <w:sz w:val="20"/>
        </w:rPr>
        <w:t xml:space="preserve"> </w:t>
      </w:r>
      <w:r>
        <w:rPr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sz w:val="20"/>
        </w:rPr>
        <w:t>Тверской области бюджетных ассигнований на финансовое обеспечение субсидии на осуществлени</w:t>
      </w:r>
      <w:r>
        <w:rPr>
          <w:sz w:val="20"/>
        </w:rPr>
        <w:t>е капитальных вложений в соответствии с действующим бюджетным законодательством.</w:t>
      </w:r>
    </w:p>
    <w:p w14:paraId="5E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>0</w:t>
      </w:r>
      <w:r>
        <w:rPr>
          <w:sz w:val="20"/>
        </w:rPr>
        <w:t>.</w:t>
      </w:r>
      <w:r>
        <w:rPr>
          <w:sz w:val="20"/>
        </w:rPr>
        <w:t xml:space="preserve"> Общая сумма Плана  по виду финансового обеспечения "гранты в текущем финансовом году и плановом периоде" должна соответствовать утвержденным объемам финансовых средств, пр</w:t>
      </w:r>
      <w:r>
        <w:rPr>
          <w:sz w:val="20"/>
        </w:rPr>
        <w:t>едусмотренным соглашением о предоставлении грантов на текущий финансовый год и плановый период.</w:t>
      </w:r>
    </w:p>
    <w:p w14:paraId="5F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>1</w:t>
      </w:r>
      <w:r>
        <w:rPr>
          <w:sz w:val="20"/>
        </w:rPr>
        <w:t>. Общая сумма Плана по виду финансового обеспечения "доходы от платной деятельности в пределах и сверх установленного муниципального  задания в текущем финанс</w:t>
      </w:r>
      <w:r>
        <w:rPr>
          <w:sz w:val="20"/>
        </w:rPr>
        <w:t>овом году и плановом периоде" должна соответствовать объемам финансовых средств запланированны</w:t>
      </w:r>
      <w:r>
        <w:rPr>
          <w:sz w:val="20"/>
        </w:rPr>
        <w:t>х</w:t>
      </w:r>
      <w:r>
        <w:rPr>
          <w:sz w:val="20"/>
        </w:rPr>
        <w:t xml:space="preserve"> муниципальным  учреждением к поступлению в текущем финансовом году и плановом периоде.</w:t>
      </w:r>
    </w:p>
    <w:p w14:paraId="60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>2</w:t>
      </w:r>
      <w:r>
        <w:rPr>
          <w:sz w:val="20"/>
        </w:rPr>
        <w:t>. Общая сумма Плана  по виду финансового обеспечения "доходы от иной пр</w:t>
      </w:r>
      <w:r>
        <w:rPr>
          <w:sz w:val="20"/>
        </w:rPr>
        <w:t>иносящей доход деятельности в текущем финансовом году и плановом периоде" должна соответствовать объемам финансовых средств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запланированны</w:t>
      </w:r>
      <w:r>
        <w:rPr>
          <w:sz w:val="20"/>
        </w:rPr>
        <w:t>х</w:t>
      </w:r>
      <w:r>
        <w:rPr>
          <w:sz w:val="20"/>
        </w:rPr>
        <w:t xml:space="preserve"> муниципальным учреждением к поступлению в текущем финансовом году и плановом периоде.</w:t>
      </w:r>
    </w:p>
    <w:p w14:paraId="61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.План 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азмещается на офици</w:t>
      </w:r>
      <w:r>
        <w:rPr>
          <w:rFonts w:ascii="Times New Roman" w:hAnsi="Times New Roman"/>
          <w:sz w:val="20"/>
        </w:rPr>
        <w:t>альном сайте в информационно-телекомму</w:t>
      </w:r>
      <w:r>
        <w:rPr>
          <w:rFonts w:ascii="Times New Roman" w:hAnsi="Times New Roman"/>
          <w:sz w:val="20"/>
        </w:rPr>
        <w:t>ни</w:t>
      </w:r>
      <w:r>
        <w:rPr>
          <w:rFonts w:ascii="Times New Roman" w:hAnsi="Times New Roman"/>
          <w:sz w:val="20"/>
        </w:rPr>
        <w:t xml:space="preserve">кационной сети  Интернет  для размещения информации </w:t>
      </w:r>
      <w:r>
        <w:rPr>
          <w:rFonts w:ascii="Times New Roman" w:hAnsi="Times New Roman"/>
          <w:sz w:val="20"/>
        </w:rPr>
        <w:t xml:space="preserve"> о государственных и муниципальных учреждениях</w:t>
      </w:r>
      <w:r>
        <w:rPr>
          <w:rFonts w:ascii="Times New Roman" w:hAnsi="Times New Roman"/>
          <w:color w:val="000000"/>
          <w:sz w:val="20"/>
          <w:u w:val="none"/>
        </w:rPr>
        <w:t xml:space="preserve"> (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instrText>HYPERLINK "http://WWW.bus.gov.ru"</w:instrTex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WWW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bus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gov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ru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fldChar w:fldCharType="end"/>
      </w:r>
      <w:r>
        <w:rPr>
          <w:rFonts w:ascii="Times New Roman" w:hAnsi="Times New Roman"/>
          <w:color w:val="000000"/>
          <w:sz w:val="20"/>
          <w:u w:val="none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курирующим органом</w:t>
      </w:r>
      <w:r>
        <w:rPr>
          <w:rFonts w:ascii="Times New Roman" w:hAnsi="Times New Roman"/>
          <w:sz w:val="20"/>
        </w:rPr>
        <w:t xml:space="preserve"> в течени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10 дней со дня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тверждения Плана.</w:t>
      </w:r>
    </w:p>
    <w:p w14:paraId="62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Курирующий орган</w:t>
      </w:r>
      <w:r>
        <w:rPr>
          <w:rFonts w:ascii="Times New Roman" w:hAnsi="Times New Roman"/>
          <w:sz w:val="20"/>
        </w:rPr>
        <w:t xml:space="preserve"> вправе передать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на основании принятого им правового акта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права по размещению Плана на официальном сайте для размещения информации о государственных и муниципальных учреждениях в информационно-телекоммуникационной сети Интернет учрежден</w:t>
      </w:r>
      <w:r>
        <w:rPr>
          <w:rFonts w:ascii="Times New Roman" w:hAnsi="Times New Roman"/>
          <w:sz w:val="20"/>
        </w:rPr>
        <w:t>ию.</w:t>
      </w:r>
    </w:p>
    <w:p w14:paraId="63000000">
      <w:pPr>
        <w:pStyle w:val="Style_2"/>
        <w:spacing w:before="0"/>
        <w:ind/>
        <w:jc w:val="both"/>
        <w:rPr>
          <w:rFonts w:ascii="Times New Roman" w:hAnsi="Times New Roman"/>
          <w:b w:val="1"/>
          <w:sz w:val="20"/>
        </w:rPr>
      </w:pPr>
    </w:p>
    <w:p w14:paraId="64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Раздел IV</w:t>
      </w:r>
    </w:p>
    <w:p w14:paraId="65000000">
      <w:pPr>
        <w:pStyle w:val="Style_2"/>
        <w:spacing w:before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Внесение изменений в План</w:t>
      </w:r>
    </w:p>
    <w:p w14:paraId="66000000">
      <w:pPr>
        <w:pStyle w:val="Style_2"/>
        <w:spacing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2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.При внесении изменений в План уточняется плановый объем поступлений и выплат  денежных средств.</w:t>
      </w:r>
    </w:p>
    <w:p w14:paraId="67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. Изменение показателей Плана в течение текущего финансового года </w:t>
      </w:r>
      <w:r>
        <w:rPr>
          <w:rFonts w:ascii="Times New Roman" w:hAnsi="Times New Roman"/>
          <w:sz w:val="20"/>
        </w:rPr>
        <w:t xml:space="preserve"> осуществляется  по предложению уч</w:t>
      </w:r>
      <w:r>
        <w:rPr>
          <w:rFonts w:ascii="Times New Roman" w:hAnsi="Times New Roman"/>
          <w:sz w:val="20"/>
        </w:rPr>
        <w:t>реждения либо учредителя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в связи </w:t>
      </w:r>
      <w:r>
        <w:rPr>
          <w:rFonts w:ascii="Times New Roman" w:hAnsi="Times New Roman"/>
          <w:sz w:val="20"/>
        </w:rPr>
        <w:t>с:</w:t>
      </w:r>
    </w:p>
    <w:p w14:paraId="68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использованием остатков средств на начало текущего финансового года, в том числе неиспользованных остатков субсидии на финансовое обеспечение муниципального задания, субсидии на иные цели и субсидии на осуществление</w:t>
      </w:r>
      <w:r>
        <w:rPr>
          <w:rFonts w:ascii="Times New Roman" w:hAnsi="Times New Roman"/>
          <w:sz w:val="20"/>
        </w:rPr>
        <w:t xml:space="preserve"> капитальных вложений;</w:t>
      </w:r>
    </w:p>
    <w:p w14:paraId="69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2) изменением объемов планируемых поступлений, а также объемов и (или) направлений выплат, в том числе в связи с:</w:t>
      </w:r>
    </w:p>
    <w:p w14:paraId="6A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изменением объема предоставляемых субсидии на финансовое обеспечение муниципального задания, субсидии на иные цели, суб</w:t>
      </w:r>
      <w:r>
        <w:rPr>
          <w:sz w:val="20"/>
        </w:rPr>
        <w:t>сидии на осуществление капитальных вложений, грантов;</w:t>
      </w:r>
    </w:p>
    <w:p w14:paraId="6B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изменением объема услуг (работ), предоставляемых за плату;</w:t>
      </w:r>
    </w:p>
    <w:p w14:paraId="6C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изменением объемов безвозмездных поступлений от юридических и физических лиц;</w:t>
      </w:r>
    </w:p>
    <w:p w14:paraId="6D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поступлением средств дебиторской задолженности прошлых лет, не вк</w:t>
      </w:r>
      <w:r>
        <w:rPr>
          <w:sz w:val="20"/>
        </w:rPr>
        <w:t>люченных в показатели Плана при его составлении;</w:t>
      </w:r>
    </w:p>
    <w:p w14:paraId="6E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14:paraId="6F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3) проведением реорганизации учреждения.</w:t>
      </w:r>
    </w:p>
    <w:p w14:paraId="70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>6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В случае изменения подведомственности муници</w:t>
      </w:r>
      <w:r>
        <w:rPr>
          <w:sz w:val="20"/>
        </w:rPr>
        <w:t xml:space="preserve">пального учреждения в течение текущего финансового года муниципальное учреждение формирует План  в срок не позднее 5 рабочих дней со дня заключения между </w:t>
      </w:r>
      <w:r>
        <w:rPr>
          <w:sz w:val="20"/>
        </w:rPr>
        <w:t>курирующим о</w:t>
      </w:r>
      <w:r>
        <w:rPr>
          <w:sz w:val="20"/>
        </w:rPr>
        <w:t xml:space="preserve">рганом местного самоуправления </w:t>
      </w:r>
      <w:r>
        <w:rPr>
          <w:sz w:val="20"/>
        </w:rPr>
        <w:t>Сандовского</w:t>
      </w:r>
      <w:r>
        <w:rPr>
          <w:sz w:val="20"/>
        </w:rPr>
        <w:t xml:space="preserve"> </w:t>
      </w:r>
      <w:r>
        <w:rPr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sz w:val="20"/>
        </w:rPr>
        <w:t xml:space="preserve"> Тверской области, которо</w:t>
      </w:r>
      <w:r>
        <w:rPr>
          <w:sz w:val="20"/>
        </w:rPr>
        <w:t xml:space="preserve">му в результате изменения подведомственности муниципального учреждения переходят функции и полномочия </w:t>
      </w:r>
      <w:r>
        <w:rPr>
          <w:sz w:val="20"/>
        </w:rPr>
        <w:t>курирующего органа</w:t>
      </w:r>
      <w:r>
        <w:rPr>
          <w:sz w:val="20"/>
        </w:rPr>
        <w:t>, и муниципальным  учреждением соглашения о предоставлении субсидии на финансовое обеспечение выполнения муниципального задания.</w:t>
      </w:r>
    </w:p>
    <w:p w14:paraId="71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План  у</w:t>
      </w:r>
      <w:r>
        <w:rPr>
          <w:sz w:val="20"/>
        </w:rPr>
        <w:t xml:space="preserve">тверждается </w:t>
      </w:r>
      <w:r>
        <w:rPr>
          <w:sz w:val="20"/>
        </w:rPr>
        <w:t>курирующим органом</w:t>
      </w:r>
      <w:r>
        <w:rPr>
          <w:sz w:val="20"/>
        </w:rPr>
        <w:t xml:space="preserve"> в соответствии с</w:t>
      </w:r>
      <w:r>
        <w:rPr>
          <w:color w:val="000000"/>
          <w:sz w:val="20"/>
          <w:u w:val="none"/>
        </w:rPr>
        <w:t xml:space="preserve"> </w:t>
      </w:r>
      <w:r>
        <w:rPr>
          <w:rStyle w:val="Style_3_ch"/>
          <w:color w:val="000000"/>
          <w:sz w:val="20"/>
          <w:u w:val="none"/>
        </w:rPr>
        <w:fldChar w:fldCharType="begin"/>
      </w:r>
      <w:r>
        <w:rPr>
          <w:rStyle w:val="Style_3_ch"/>
          <w:color w:val="000000"/>
          <w:sz w:val="20"/>
          <w:u w:val="none"/>
        </w:rPr>
        <w:instrText>HYPERLINK "../План ФХД2020/порядок жарки.docx" \l "P60"</w:instrText>
      </w:r>
      <w:r>
        <w:rPr>
          <w:rStyle w:val="Style_3_ch"/>
          <w:color w:val="000000"/>
          <w:sz w:val="20"/>
          <w:u w:val="none"/>
        </w:rPr>
        <w:fldChar w:fldCharType="separate"/>
      </w:r>
      <w:r>
        <w:rPr>
          <w:rStyle w:val="Style_3_ch"/>
          <w:color w:val="000000"/>
          <w:sz w:val="20"/>
          <w:u w:val="none"/>
        </w:rPr>
        <w:t>пунктами 1</w:t>
      </w:r>
      <w:r>
        <w:rPr>
          <w:rStyle w:val="Style_3_ch"/>
          <w:color w:val="000000"/>
          <w:sz w:val="20"/>
          <w:u w:val="none"/>
        </w:rPr>
        <w:fldChar w:fldCharType="end"/>
      </w:r>
      <w:r>
        <w:rPr>
          <w:color w:val="000000"/>
          <w:sz w:val="20"/>
          <w:u w:val="none"/>
        </w:rPr>
        <w:t>4</w:t>
      </w:r>
      <w:r>
        <w:rPr>
          <w:color w:val="000000"/>
          <w:sz w:val="20"/>
          <w:u w:val="none"/>
        </w:rPr>
        <w:t xml:space="preserve"> - </w:t>
      </w:r>
      <w:r>
        <w:rPr>
          <w:rStyle w:val="Style_3_ch"/>
          <w:color w:val="000000"/>
          <w:sz w:val="20"/>
          <w:u w:val="none"/>
        </w:rPr>
        <w:fldChar w:fldCharType="begin"/>
      </w:r>
      <w:r>
        <w:rPr>
          <w:rStyle w:val="Style_3_ch"/>
          <w:color w:val="000000"/>
          <w:sz w:val="20"/>
          <w:u w:val="none"/>
        </w:rPr>
        <w:instrText>HYPERLINK "../План ФХД2020/порядок жарки.docx" \l "P62"</w:instrText>
      </w:r>
      <w:r>
        <w:rPr>
          <w:rStyle w:val="Style_3_ch"/>
          <w:color w:val="000000"/>
          <w:sz w:val="20"/>
          <w:u w:val="none"/>
        </w:rPr>
        <w:fldChar w:fldCharType="separate"/>
      </w:r>
      <w:r>
        <w:rPr>
          <w:rStyle w:val="Style_3_ch"/>
          <w:color w:val="000000"/>
          <w:sz w:val="20"/>
          <w:u w:val="none"/>
        </w:rPr>
        <w:t>1</w:t>
      </w:r>
      <w:r>
        <w:rPr>
          <w:rStyle w:val="Style_3_ch"/>
          <w:color w:val="000000"/>
          <w:sz w:val="20"/>
          <w:u w:val="none"/>
        </w:rPr>
        <w:t>6</w:t>
      </w:r>
      <w:r>
        <w:rPr>
          <w:rStyle w:val="Style_3_ch"/>
          <w:color w:val="000000"/>
          <w:sz w:val="20"/>
          <w:u w:val="none"/>
        </w:rPr>
        <w:t xml:space="preserve"> раздела III</w:t>
      </w:r>
      <w:r>
        <w:rPr>
          <w:rStyle w:val="Style_3_ch"/>
          <w:color w:val="000000"/>
          <w:sz w:val="20"/>
          <w:u w:val="none"/>
        </w:rPr>
        <w:fldChar w:fldCharType="end"/>
      </w:r>
      <w:r>
        <w:rPr>
          <w:color w:val="000000"/>
          <w:sz w:val="20"/>
          <w:u w:val="none"/>
        </w:rPr>
        <w:t xml:space="preserve"> </w:t>
      </w:r>
      <w:r>
        <w:rPr>
          <w:sz w:val="20"/>
        </w:rPr>
        <w:t>настоящего Порядка.</w:t>
      </w:r>
    </w:p>
    <w:p w14:paraId="72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>7</w:t>
      </w:r>
      <w:r>
        <w:rPr>
          <w:sz w:val="20"/>
        </w:rPr>
        <w:t>. Внесение изменений в показатели Плана</w:t>
      </w:r>
      <w:r>
        <w:rPr>
          <w:sz w:val="20"/>
        </w:rPr>
        <w:t xml:space="preserve"> по поступлениям и (или) выплатам муниципального  учреждения должно формироваться путем внесения изменений в соответствующие обоснования (расчеты) плановых показа</w:t>
      </w:r>
      <w:r>
        <w:rPr>
          <w:sz w:val="20"/>
        </w:rPr>
        <w:t xml:space="preserve">телей, сформированные при составлении Плана, за исключением случаев, предусмотренных </w:t>
      </w:r>
      <w:r>
        <w:rPr>
          <w:sz w:val="20"/>
        </w:rPr>
        <w:t>пунктом 2</w:t>
      </w:r>
      <w:r>
        <w:rPr>
          <w:sz w:val="20"/>
        </w:rPr>
        <w:t>8</w:t>
      </w:r>
      <w:r>
        <w:rPr>
          <w:sz w:val="20"/>
        </w:rPr>
        <w:t xml:space="preserve"> настоящего раздела.</w:t>
      </w:r>
    </w:p>
    <w:p w14:paraId="73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t>8</w:t>
      </w:r>
      <w:r>
        <w:rPr>
          <w:sz w:val="20"/>
        </w:rPr>
        <w:t>. Муниципальное учреждение вправе осуществлять внесение изменений в показатели Плана  без внесения изменений в соот</w:t>
      </w:r>
      <w:r>
        <w:rPr>
          <w:sz w:val="20"/>
        </w:rPr>
        <w:t>ветствующие обоснования (расчеты) плановых показателей исходя из информации, содержащейся в до</w:t>
      </w:r>
      <w:r>
        <w:rPr>
          <w:sz w:val="20"/>
        </w:rPr>
        <w:t>кументах, являющихся основанием для поступления денежных средств или осуществления выплат, ранее не включенных в показатели Плана :</w:t>
      </w:r>
    </w:p>
    <w:p w14:paraId="74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1) при поступлении в текущем ф</w:t>
      </w:r>
      <w:r>
        <w:rPr>
          <w:sz w:val="20"/>
        </w:rPr>
        <w:t>инансовом году:</w:t>
      </w:r>
    </w:p>
    <w:p w14:paraId="75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сумм возврата дебиторской задолженности прошлых лет;</w:t>
      </w:r>
    </w:p>
    <w:p w14:paraId="76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сумм, поступивших в возме</w:t>
      </w:r>
      <w:r>
        <w:rPr>
          <w:sz w:val="20"/>
        </w:rPr>
        <w:t>щение ущерба, недостач, выявленных в текущем финансовом году;</w:t>
      </w:r>
    </w:p>
    <w:p w14:paraId="77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сумм, поступивших по решению суда или на основании исполнительных документов;</w:t>
      </w:r>
    </w:p>
    <w:p w14:paraId="78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2) при необходимости о</w:t>
      </w:r>
      <w:r>
        <w:rPr>
          <w:sz w:val="20"/>
        </w:rPr>
        <w:t>существления выплат:</w:t>
      </w:r>
    </w:p>
    <w:p w14:paraId="79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 возврату в бюджет Сандовского</w:t>
      </w:r>
      <w:r>
        <w:rPr>
          <w:sz w:val="20"/>
        </w:rPr>
        <w:t xml:space="preserve"> </w:t>
      </w:r>
      <w:r>
        <w:rPr>
          <w:sz w:val="20"/>
        </w:rPr>
        <w:t>муниципального округа</w:t>
      </w:r>
      <w:r>
        <w:rPr>
          <w:sz w:val="20"/>
        </w:rPr>
        <w:t xml:space="preserve"> </w:t>
      </w:r>
      <w:r>
        <w:rPr>
          <w:sz w:val="20"/>
        </w:rPr>
        <w:t>Тверской области с</w:t>
      </w:r>
      <w:r>
        <w:rPr>
          <w:sz w:val="20"/>
        </w:rPr>
        <w:t>убсидий, полученных в прошлых отчетных периодах;</w:t>
      </w:r>
    </w:p>
    <w:p w14:paraId="7A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 возмещению ущерба;</w:t>
      </w:r>
    </w:p>
    <w:p w14:paraId="7B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 решению суда, на основании исполнительных документов;</w:t>
      </w:r>
    </w:p>
    <w:p w14:paraId="7C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 уплате штрафов, в том числе адм</w:t>
      </w:r>
      <w:r>
        <w:rPr>
          <w:sz w:val="20"/>
        </w:rPr>
        <w:t>инистративных.</w:t>
      </w:r>
    </w:p>
    <w:p w14:paraId="7D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29</w:t>
      </w:r>
      <w:r>
        <w:rPr>
          <w:sz w:val="20"/>
        </w:rPr>
        <w:t xml:space="preserve">.При внесении изменений в показатели Плана  в случае, установленном </w:t>
      </w:r>
      <w:r>
        <w:rPr>
          <w:sz w:val="20"/>
        </w:rPr>
        <w:t xml:space="preserve">подпунктом 3 пункта </w:t>
      </w:r>
      <w:r>
        <w:rPr>
          <w:sz w:val="20"/>
        </w:rPr>
        <w:t>2</w:t>
      </w:r>
      <w:r>
        <w:rPr>
          <w:sz w:val="20"/>
        </w:rPr>
        <w:t>5</w:t>
      </w:r>
      <w:r>
        <w:rPr>
          <w:sz w:val="20"/>
        </w:rPr>
        <w:t xml:space="preserve"> настоящего раздела, при реорганизации:</w:t>
      </w:r>
    </w:p>
    <w:p w14:paraId="7E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1) в форме присоединения, слияния показатели Плана  муниципального учреждения-правопре</w:t>
      </w:r>
      <w:r>
        <w:rPr>
          <w:sz w:val="20"/>
        </w:rPr>
        <w:t>емника формируются с учетом показателей Планов  реорганизуемых муниципальных учреждений, прекр</w:t>
      </w:r>
      <w:r>
        <w:rPr>
          <w:sz w:val="20"/>
        </w:rPr>
        <w:t>ащающих свою деятельность, путем построчного объединения (суммирования) показателей поступлений и выплат;</w:t>
      </w:r>
    </w:p>
    <w:p w14:paraId="7F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2) в форме выделения показатели Плана муниципального учр</w:t>
      </w:r>
      <w:r>
        <w:rPr>
          <w:sz w:val="20"/>
        </w:rPr>
        <w:t>еждения, реорганизованного путем выделения из него других муниципальных учреждений, подлежат у</w:t>
      </w:r>
      <w:r>
        <w:rPr>
          <w:sz w:val="20"/>
        </w:rPr>
        <w:t>меньшению на показатели поступлений и выплат Планов  вновь возникших юридических лиц;</w:t>
      </w:r>
    </w:p>
    <w:p w14:paraId="80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3) в форме разделения показатели Планов  вновь возникших юридических лиц фор</w:t>
      </w:r>
      <w:r>
        <w:rPr>
          <w:sz w:val="20"/>
        </w:rPr>
        <w:t>мируются путем разделения соответствующих показателей поступлений и выплат Плана  реорганизова</w:t>
      </w:r>
      <w:r>
        <w:rPr>
          <w:sz w:val="20"/>
        </w:rPr>
        <w:t>нного муниципального учреждения, прекращающего свою деятельность.</w:t>
      </w:r>
    </w:p>
    <w:p w14:paraId="81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>После завершения реорганизации показатели поступлений и выплат Планов  реорганизованных юридичес</w:t>
      </w:r>
      <w:r>
        <w:rPr>
          <w:sz w:val="20"/>
        </w:rPr>
        <w:t>ких лиц при суммировании должны соответствовать показателям Плана(ов)  учреждения(ий) до начал</w:t>
      </w:r>
      <w:r>
        <w:rPr>
          <w:sz w:val="20"/>
        </w:rPr>
        <w:t>а реорганизации.</w:t>
      </w:r>
    </w:p>
    <w:p w14:paraId="82000000">
      <w:pPr>
        <w:widowControl w:val="0"/>
        <w:spacing w:before="0"/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0</w:t>
      </w:r>
      <w:r>
        <w:rPr>
          <w:sz w:val="20"/>
        </w:rPr>
        <w:t>.</w:t>
      </w:r>
      <w:r>
        <w:rPr>
          <w:sz w:val="20"/>
        </w:rPr>
        <w:t xml:space="preserve"> В целях внесения изменений в План  составляется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>HYPERLINK \l "P4987"</w:instrText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t>справка</w:t>
      </w:r>
      <w:r>
        <w:rPr>
          <w:color w:val="000000"/>
          <w:sz w:val="20"/>
        </w:rPr>
        <w:fldChar w:fldCharType="end"/>
      </w:r>
      <w:r>
        <w:rPr>
          <w:sz w:val="20"/>
        </w:rPr>
        <w:t xml:space="preserve"> о внесении изменений в План  по форме согласно приложению </w:t>
      </w:r>
      <w:r>
        <w:rPr>
          <w:sz w:val="20"/>
        </w:rPr>
        <w:t>№</w:t>
      </w:r>
      <w:r>
        <w:rPr>
          <w:sz w:val="20"/>
        </w:rPr>
        <w:t>2</w:t>
      </w:r>
      <w:r>
        <w:rPr>
          <w:sz w:val="20"/>
        </w:rPr>
        <w:t xml:space="preserve"> к настоящему Порядку (далее - Справка).</w:t>
      </w:r>
    </w:p>
    <w:p w14:paraId="83000000">
      <w:pPr>
        <w:pStyle w:val="Style_2"/>
        <w:spacing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  Муниципальное учреждение направляет Справку в а</w:t>
      </w:r>
      <w:r>
        <w:rPr>
          <w:rFonts w:ascii="Times New Roman" w:hAnsi="Times New Roman"/>
          <w:sz w:val="20"/>
        </w:rPr>
        <w:t>дрес учредителя</w:t>
      </w:r>
      <w:r>
        <w:rPr>
          <w:rFonts w:ascii="Times New Roman" w:hAnsi="Times New Roman"/>
          <w:sz w:val="20"/>
        </w:rPr>
        <w:t xml:space="preserve"> в   срок, установленный курирующим органом</w:t>
      </w:r>
      <w:r>
        <w:rPr>
          <w:rFonts w:ascii="Times New Roman" w:hAnsi="Times New Roman"/>
          <w:sz w:val="20"/>
        </w:rPr>
        <w:t>.</w:t>
      </w:r>
    </w:p>
    <w:p w14:paraId="84000000">
      <w:pPr>
        <w:pStyle w:val="Style_2"/>
        <w:spacing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Курирующий орган</w:t>
      </w:r>
      <w:r>
        <w:rPr>
          <w:rFonts w:ascii="Times New Roman" w:hAnsi="Times New Roman"/>
          <w:sz w:val="20"/>
        </w:rPr>
        <w:t xml:space="preserve"> в течение 3 рабочих дней со дня получения Справки утверждает ее.</w:t>
      </w:r>
    </w:p>
    <w:p w14:paraId="85000000">
      <w:pPr>
        <w:widowControl w:val="0"/>
        <w:spacing w:before="0"/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Внесение из</w:t>
      </w:r>
      <w:r>
        <w:rPr>
          <w:sz w:val="20"/>
        </w:rPr>
        <w:t>менений в показатели Плана, связанные с выполнением муниципального задания, осуществляется мун</w:t>
      </w:r>
      <w:r>
        <w:rPr>
          <w:sz w:val="20"/>
        </w:rPr>
        <w:t>иципальным учреждением с учетом показателей утвержденного ему муниципального задания и размера субсидии, указанного в соглашении о предоставлении субсидии на фина</w:t>
      </w:r>
      <w:r>
        <w:rPr>
          <w:sz w:val="20"/>
        </w:rPr>
        <w:t>нсовое обеспечение выполнения муниципального задания.</w:t>
      </w:r>
    </w:p>
    <w:p w14:paraId="86000000">
      <w:pPr>
        <w:widowControl w:val="0"/>
        <w:spacing w:before="0"/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4</w:t>
      </w:r>
      <w:r>
        <w:rPr>
          <w:sz w:val="20"/>
        </w:rPr>
        <w:t>. Внесение изменений в показатели План</w:t>
      </w:r>
      <w:r>
        <w:rPr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t>, связанные с предоставлением субсидии на иные цели, осуществляется муниципальным учреждением с учетом объема субсидии на иные цели, указанного в соглашении о п</w:t>
      </w:r>
      <w:r>
        <w:rPr>
          <w:sz w:val="20"/>
        </w:rPr>
        <w:t>редоставлении субсидии на иные цели на текущий финансовый год и плановый период, и правового а</w:t>
      </w:r>
      <w:r>
        <w:rPr>
          <w:sz w:val="20"/>
        </w:rPr>
        <w:t>кта о распределении между муниципальными учреждениями субсидии на иные цели на текущий финансовый год и плановый период.</w:t>
      </w:r>
    </w:p>
    <w:p w14:paraId="87000000">
      <w:pPr>
        <w:widowControl w:val="0"/>
        <w:spacing w:before="0"/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5</w:t>
      </w:r>
      <w:r>
        <w:rPr>
          <w:sz w:val="20"/>
        </w:rPr>
        <w:t>. Внесение изменений в показатели Плана</w:t>
      </w:r>
      <w:r>
        <w:rPr>
          <w:sz w:val="20"/>
        </w:rPr>
        <w:t xml:space="preserve">, </w:t>
      </w:r>
      <w:r>
        <w:rPr>
          <w:sz w:val="20"/>
        </w:rPr>
        <w:t>связанные с предоставлением субсидии на осуществление капитальных вложений, осуществляется м</w:t>
      </w:r>
      <w:r>
        <w:rPr>
          <w:sz w:val="20"/>
        </w:rPr>
        <w:t>униципальным  учреждением с учетом объема финансовых средств, предусмотренного решением о предоставлении муниципальному уч</w:t>
      </w:r>
      <w:r>
        <w:rPr>
          <w:sz w:val="20"/>
        </w:rPr>
        <w:t xml:space="preserve">реждению из бюджета </w:t>
      </w:r>
      <w:r>
        <w:rPr>
          <w:sz w:val="20"/>
        </w:rPr>
        <w:t>Сандовского</w:t>
      </w:r>
      <w:r>
        <w:rPr>
          <w:sz w:val="20"/>
        </w:rPr>
        <w:t xml:space="preserve"> </w:t>
      </w:r>
      <w:r>
        <w:rPr>
          <w:sz w:val="20"/>
        </w:rPr>
        <w:t>муниципа</w:t>
      </w:r>
      <w:r>
        <w:rPr>
          <w:sz w:val="20"/>
        </w:rPr>
        <w:t>льного округа</w:t>
      </w:r>
      <w:r>
        <w:rPr>
          <w:sz w:val="20"/>
        </w:rPr>
        <w:t xml:space="preserve"> </w:t>
      </w:r>
      <w:r>
        <w:rPr>
          <w:sz w:val="20"/>
        </w:rPr>
        <w:t>Тверской области бюджетных ассигнований на текущий финансовый год и плановый пер</w:t>
      </w:r>
      <w:r>
        <w:rPr>
          <w:sz w:val="20"/>
        </w:rPr>
        <w:t>иод на финансовое обеспечение субсидии на осуществление капитальных вложений в соответствии с действующим бюджетным законодательством.</w:t>
      </w:r>
    </w:p>
    <w:p w14:paraId="88000000">
      <w:pPr>
        <w:widowControl w:val="0"/>
        <w:spacing w:before="0"/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6</w:t>
      </w:r>
      <w:r>
        <w:rPr>
          <w:sz w:val="20"/>
        </w:rPr>
        <w:t>. Внесение изменений в по</w:t>
      </w:r>
      <w:r>
        <w:rPr>
          <w:sz w:val="20"/>
        </w:rPr>
        <w:t xml:space="preserve">казатели Плана, связанные с предоставлением грантов, осуществляется муниципальным учреждением </w:t>
      </w:r>
      <w:r>
        <w:rPr>
          <w:sz w:val="20"/>
        </w:rPr>
        <w:t>с учетом объема финансовых средств, указанного в соглашении о предоставлении грантов на текущий финансовый год и плановый период.</w:t>
      </w:r>
    </w:p>
    <w:p w14:paraId="89000000">
      <w:pPr>
        <w:widowControl w:val="0"/>
        <w:spacing w:before="0"/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7</w:t>
      </w:r>
      <w:r>
        <w:rPr>
          <w:sz w:val="20"/>
        </w:rPr>
        <w:t>.  Внесение изменений в показа</w:t>
      </w:r>
      <w:r>
        <w:rPr>
          <w:sz w:val="20"/>
        </w:rPr>
        <w:t>тели Плана по доходам от платной деятельности в пределах и сверх установленного муниципального</w:t>
      </w:r>
      <w:r>
        <w:rPr>
          <w:sz w:val="20"/>
        </w:rPr>
        <w:t xml:space="preserve"> задания в текущем финансовом году осуществляется муниципальным учреждением с учетом объема финансовых средств, предусмотренного от платной деятельности в предела</w:t>
      </w:r>
      <w:r>
        <w:rPr>
          <w:sz w:val="20"/>
        </w:rPr>
        <w:t>х и сверх установленного муниципального задания на текущий финансовый год и плановый период.</w:t>
      </w:r>
    </w:p>
    <w:p w14:paraId="8A000000">
      <w:pPr>
        <w:widowControl w:val="0"/>
        <w:spacing w:before="0"/>
        <w:ind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8</w:t>
      </w:r>
      <w:r>
        <w:rPr>
          <w:sz w:val="20"/>
        </w:rPr>
        <w:t>. Внесение изменений в показатели Плана  по доходам от иной приносящей доход деятельности в текущем финансовом году осуществляется муниципальным учреждением с уч</w:t>
      </w:r>
      <w:r>
        <w:rPr>
          <w:sz w:val="20"/>
        </w:rPr>
        <w:t>етом объема финансовых средств, предусмотренного от иной приносящей доход деятельности на теку</w:t>
      </w:r>
      <w:r>
        <w:rPr>
          <w:sz w:val="20"/>
        </w:rPr>
        <w:t>щий финансовый год и плановый период.</w:t>
      </w:r>
    </w:p>
    <w:p w14:paraId="8B000000">
      <w:pPr>
        <w:pStyle w:val="Style_2"/>
        <w:spacing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</w:t>
      </w:r>
      <w:r>
        <w:rPr>
          <w:rFonts w:ascii="Times New Roman" w:hAnsi="Times New Roman"/>
          <w:sz w:val="20"/>
        </w:rPr>
        <w:t>.Внесение изменений в План производится путем составления нового Плана.</w:t>
      </w:r>
    </w:p>
    <w:p w14:paraId="8C000000">
      <w:pPr>
        <w:pStyle w:val="Style_2"/>
        <w:spacing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План с учетом изменений  муниципального бюдже</w:t>
      </w:r>
      <w:r>
        <w:rPr>
          <w:rFonts w:ascii="Times New Roman" w:hAnsi="Times New Roman"/>
          <w:sz w:val="20"/>
        </w:rPr>
        <w:t xml:space="preserve">тного учреждения подписывается исполнителем и руководителем и отправляется на утверждение </w:t>
      </w:r>
      <w:r>
        <w:rPr>
          <w:rFonts w:ascii="Times New Roman" w:hAnsi="Times New Roman"/>
          <w:sz w:val="20"/>
        </w:rPr>
        <w:t>кури</w:t>
      </w:r>
      <w:r>
        <w:rPr>
          <w:rFonts w:ascii="Times New Roman" w:hAnsi="Times New Roman"/>
          <w:sz w:val="20"/>
        </w:rPr>
        <w:t>рующему органу</w:t>
      </w:r>
      <w:r>
        <w:rPr>
          <w:rFonts w:ascii="Times New Roman" w:hAnsi="Times New Roman"/>
          <w:sz w:val="20"/>
        </w:rPr>
        <w:t>.</w:t>
      </w:r>
    </w:p>
    <w:p w14:paraId="8D000000">
      <w:pPr>
        <w:pStyle w:val="Style_2"/>
        <w:spacing w:before="0"/>
        <w:ind w:firstLine="540"/>
        <w:jc w:val="both"/>
        <w:rPr>
          <w:rFonts w:ascii="Times New Roman" w:hAnsi="Times New Roman"/>
          <w:sz w:val="20"/>
        </w:rPr>
      </w:pPr>
    </w:p>
    <w:p w14:paraId="8E000000">
      <w:pPr>
        <w:widowControl w:val="0"/>
        <w:spacing w:before="0"/>
        <w:ind w:firstLine="540"/>
        <w:jc w:val="both"/>
        <w:rPr>
          <w:sz w:val="20"/>
        </w:rPr>
      </w:pPr>
      <w:r>
        <w:rPr>
          <w:sz w:val="20"/>
        </w:rPr>
        <w:t xml:space="preserve">При наличии замечаний у </w:t>
      </w:r>
      <w:r>
        <w:rPr>
          <w:sz w:val="20"/>
        </w:rPr>
        <w:t>курирующего органа</w:t>
      </w:r>
      <w:r>
        <w:rPr>
          <w:sz w:val="20"/>
        </w:rPr>
        <w:t xml:space="preserve">  План муниципального бюджетного учреждения возвращается в муниципальное бюджетное учреждение на дорабо</w:t>
      </w:r>
      <w:r>
        <w:rPr>
          <w:sz w:val="20"/>
        </w:rPr>
        <w:t>тку в течени</w:t>
      </w:r>
      <w:r>
        <w:rPr>
          <w:sz w:val="20"/>
        </w:rPr>
        <w:t>е</w:t>
      </w:r>
      <w:r>
        <w:rPr>
          <w:sz w:val="20"/>
        </w:rPr>
        <w:t xml:space="preserve"> 3 дней со дня получения. План </w:t>
      </w:r>
      <w:r>
        <w:rPr>
          <w:sz w:val="20"/>
        </w:rPr>
        <w:t xml:space="preserve"> дорабатывается  в течение</w:t>
      </w:r>
      <w:r>
        <w:rPr>
          <w:sz w:val="20"/>
        </w:rPr>
        <w:t xml:space="preserve">  3 рабочих дней со дня </w:t>
      </w:r>
      <w:r>
        <w:rPr>
          <w:sz w:val="20"/>
        </w:rPr>
        <w:t>его получения муниципальным бюджетным учреждением</w:t>
      </w:r>
      <w:r>
        <w:rPr>
          <w:sz w:val="20"/>
        </w:rPr>
        <w:t xml:space="preserve"> и с учетом изменений направляется в курирующий орган</w:t>
      </w:r>
      <w:r>
        <w:rPr>
          <w:sz w:val="20"/>
        </w:rPr>
        <w:t>.</w:t>
      </w:r>
    </w:p>
    <w:p w14:paraId="8F000000">
      <w:pPr>
        <w:pStyle w:val="Style_2"/>
        <w:spacing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План с учетом изменений размещается на официальном са</w:t>
      </w:r>
      <w:r>
        <w:rPr>
          <w:rFonts w:ascii="Times New Roman" w:hAnsi="Times New Roman"/>
          <w:sz w:val="20"/>
        </w:rPr>
        <w:t>йте в информационно-телекоммуникационной сети  Интернет  для размещения информации  о государс</w:t>
      </w:r>
      <w:r>
        <w:rPr>
          <w:rFonts w:ascii="Times New Roman" w:hAnsi="Times New Roman"/>
          <w:sz w:val="20"/>
        </w:rPr>
        <w:t>твенных и муниципальных учреждениях</w:t>
      </w:r>
      <w:r>
        <w:rPr>
          <w:rFonts w:ascii="Times New Roman" w:hAnsi="Times New Roman"/>
          <w:color w:val="000000"/>
          <w:sz w:val="20"/>
          <w:u w:val="none"/>
        </w:rPr>
        <w:t xml:space="preserve"> (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instrText>HYPERLINK "http://WWW.bus.gov.ru"</w:instrTex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WWW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bus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gov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t>ru</w:t>
      </w:r>
      <w:r>
        <w:rPr>
          <w:rStyle w:val="Style_3_ch"/>
          <w:rFonts w:ascii="Times New Roman" w:hAnsi="Times New Roman"/>
          <w:color w:val="000000"/>
          <w:sz w:val="20"/>
          <w:u w:val="none"/>
        </w:rPr>
        <w:fldChar w:fldCharType="end"/>
      </w:r>
      <w:r>
        <w:rPr>
          <w:rFonts w:ascii="Times New Roman" w:hAnsi="Times New Roman"/>
          <w:color w:val="000000"/>
          <w:sz w:val="20"/>
          <w:u w:val="none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курирующим органом</w:t>
      </w:r>
      <w:r>
        <w:rPr>
          <w:rFonts w:ascii="Times New Roman" w:hAnsi="Times New Roman"/>
          <w:sz w:val="20"/>
        </w:rPr>
        <w:t xml:space="preserve"> в течени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10 дней со дня  внесения</w:t>
      </w:r>
      <w:r>
        <w:rPr>
          <w:rFonts w:ascii="Times New Roman" w:hAnsi="Times New Roman"/>
          <w:sz w:val="20"/>
        </w:rPr>
        <w:t xml:space="preserve"> изменений в</w:t>
      </w:r>
      <w:r>
        <w:rPr>
          <w:rFonts w:ascii="Times New Roman" w:hAnsi="Times New Roman"/>
          <w:sz w:val="20"/>
        </w:rPr>
        <w:t xml:space="preserve"> План.</w:t>
      </w:r>
    </w:p>
    <w:p w14:paraId="90000000">
      <w:pPr>
        <w:pStyle w:val="Style_2"/>
        <w:spacing w:before="0"/>
        <w:ind/>
        <w:jc w:val="right"/>
        <w:rPr>
          <w:rFonts w:ascii="Times New Roman" w:hAnsi="Times New Roman"/>
          <w:sz w:val="20"/>
        </w:rPr>
      </w:pPr>
    </w:p>
    <w:p w14:paraId="91000000">
      <w:pPr>
        <w:pStyle w:val="Style_2"/>
        <w:spacing w:before="0"/>
        <w:ind/>
        <w:jc w:val="right"/>
        <w:rPr>
          <w:rFonts w:ascii="Times New Roman" w:hAnsi="Times New Roman"/>
          <w:sz w:val="20"/>
        </w:rPr>
      </w:pPr>
    </w:p>
    <w:p w14:paraId="92000000">
      <w:pPr>
        <w:pStyle w:val="Style_2"/>
        <w:spacing w:before="0"/>
        <w:ind/>
        <w:jc w:val="right"/>
        <w:rPr>
          <w:rFonts w:ascii="Times New Roman" w:hAnsi="Times New Roman"/>
          <w:sz w:val="20"/>
        </w:rPr>
      </w:pPr>
    </w:p>
    <w:p w14:paraId="93000000">
      <w:pPr>
        <w:pStyle w:val="Style_2"/>
        <w:ind/>
        <w:jc w:val="right"/>
        <w:rPr>
          <w:rFonts w:ascii="Times New Roman" w:hAnsi="Times New Roman"/>
        </w:rPr>
      </w:pPr>
    </w:p>
    <w:p w14:paraId="94000000">
      <w:pPr>
        <w:pStyle w:val="Style_2"/>
        <w:ind/>
        <w:jc w:val="right"/>
        <w:rPr>
          <w:rFonts w:ascii="Times New Roman" w:hAnsi="Times New Roman"/>
        </w:rPr>
      </w:pPr>
    </w:p>
    <w:p w14:paraId="95000000">
      <w:pPr>
        <w:pStyle w:val="Style_2"/>
        <w:ind/>
        <w:jc w:val="right"/>
        <w:rPr>
          <w:rFonts w:ascii="Times New Roman" w:hAnsi="Times New Roman"/>
        </w:rPr>
      </w:pPr>
    </w:p>
    <w:p w14:paraId="96000000">
      <w:pPr>
        <w:pStyle w:val="Style_2"/>
        <w:ind/>
        <w:jc w:val="right"/>
        <w:rPr>
          <w:rFonts w:ascii="Times New Roman" w:hAnsi="Times New Roman"/>
        </w:rPr>
      </w:pPr>
    </w:p>
    <w:p w14:paraId="97000000">
      <w:pPr>
        <w:pStyle w:val="Style_2"/>
        <w:ind/>
        <w:jc w:val="right"/>
        <w:rPr>
          <w:rFonts w:ascii="Times New Roman" w:hAnsi="Times New Roman"/>
        </w:rPr>
      </w:pPr>
    </w:p>
    <w:p w14:paraId="98000000">
      <w:pPr>
        <w:pStyle w:val="Style_2"/>
        <w:ind/>
        <w:jc w:val="right"/>
        <w:rPr>
          <w:rFonts w:ascii="Times New Roman" w:hAnsi="Times New Roman"/>
        </w:rPr>
      </w:pPr>
    </w:p>
    <w:p w14:paraId="99000000">
      <w:pPr>
        <w:pStyle w:val="Style_2"/>
        <w:ind/>
        <w:jc w:val="right"/>
        <w:rPr>
          <w:rFonts w:ascii="Times New Roman" w:hAnsi="Times New Roman"/>
        </w:rPr>
      </w:pPr>
    </w:p>
    <w:p w14:paraId="9A000000">
      <w:pPr>
        <w:pStyle w:val="Style_2"/>
        <w:ind/>
        <w:jc w:val="right"/>
        <w:rPr>
          <w:rFonts w:ascii="Times New Roman" w:hAnsi="Times New Roman"/>
        </w:rPr>
      </w:pPr>
    </w:p>
    <w:p w14:paraId="9B000000">
      <w:pPr>
        <w:pStyle w:val="Style_2"/>
        <w:ind/>
        <w:jc w:val="right"/>
        <w:rPr>
          <w:rFonts w:ascii="Times New Roman" w:hAnsi="Times New Roman"/>
        </w:rPr>
      </w:pPr>
    </w:p>
    <w:p w14:paraId="9C000000">
      <w:pPr>
        <w:pStyle w:val="Style_2"/>
        <w:ind/>
        <w:jc w:val="right"/>
        <w:rPr>
          <w:rFonts w:ascii="Times New Roman" w:hAnsi="Times New Roman"/>
        </w:rPr>
      </w:pPr>
    </w:p>
    <w:p w14:paraId="9D000000">
      <w:pPr>
        <w:pStyle w:val="Style_2"/>
        <w:ind/>
        <w:jc w:val="right"/>
        <w:rPr>
          <w:rFonts w:ascii="Times New Roman" w:hAnsi="Times New Roman"/>
        </w:rPr>
      </w:pPr>
    </w:p>
    <w:p w14:paraId="9E000000">
      <w:pPr>
        <w:pStyle w:val="Style_2"/>
        <w:ind/>
        <w:jc w:val="right"/>
        <w:rPr>
          <w:rFonts w:ascii="Times New Roman" w:hAnsi="Times New Roman"/>
        </w:rPr>
      </w:pPr>
    </w:p>
    <w:p w14:paraId="9F000000">
      <w:pPr>
        <w:pStyle w:val="Style_2"/>
        <w:ind/>
        <w:jc w:val="right"/>
        <w:rPr>
          <w:rFonts w:ascii="Times New Roman" w:hAnsi="Times New Roman"/>
        </w:rPr>
      </w:pPr>
    </w:p>
    <w:p w14:paraId="A0000000">
      <w:pPr>
        <w:pStyle w:val="Style_2"/>
        <w:ind/>
        <w:jc w:val="right"/>
        <w:rPr>
          <w:rFonts w:ascii="Times New Roman" w:hAnsi="Times New Roman"/>
        </w:rPr>
      </w:pPr>
    </w:p>
    <w:p w14:paraId="A1000000">
      <w:pPr>
        <w:pStyle w:val="Style_2"/>
        <w:ind/>
        <w:jc w:val="right"/>
        <w:rPr>
          <w:rFonts w:ascii="Times New Roman" w:hAnsi="Times New Roman"/>
        </w:rPr>
      </w:pPr>
    </w:p>
    <w:p w14:paraId="A2000000">
      <w:pPr>
        <w:pStyle w:val="Style_2"/>
        <w:ind/>
        <w:jc w:val="right"/>
        <w:rPr>
          <w:rFonts w:ascii="Times New Roman" w:hAnsi="Times New Roman"/>
        </w:rPr>
      </w:pPr>
    </w:p>
    <w:p w14:paraId="A3000000">
      <w:pPr>
        <w:pStyle w:val="Style_2"/>
        <w:ind/>
        <w:jc w:val="right"/>
        <w:rPr>
          <w:rFonts w:ascii="Times New Roman" w:hAnsi="Times New Roman"/>
        </w:rPr>
      </w:pPr>
    </w:p>
    <w:p w14:paraId="A4000000">
      <w:pPr>
        <w:pStyle w:val="Style_2"/>
        <w:ind/>
        <w:jc w:val="right"/>
        <w:rPr>
          <w:rFonts w:ascii="Times New Roman" w:hAnsi="Times New Roman"/>
        </w:rPr>
      </w:pPr>
    </w:p>
    <w:p w14:paraId="A5000000">
      <w:pPr>
        <w:pStyle w:val="Style_2"/>
        <w:ind/>
        <w:jc w:val="right"/>
        <w:rPr>
          <w:rFonts w:ascii="Times New Roman" w:hAnsi="Times New Roman"/>
        </w:rPr>
      </w:pPr>
    </w:p>
    <w:p w14:paraId="A6000000">
      <w:pPr>
        <w:pStyle w:val="Style_2"/>
        <w:ind/>
        <w:jc w:val="right"/>
        <w:rPr>
          <w:rFonts w:ascii="Times New Roman" w:hAnsi="Times New Roman"/>
        </w:rPr>
      </w:pPr>
    </w:p>
    <w:p w14:paraId="A7000000">
      <w:pPr>
        <w:pStyle w:val="Style_2"/>
        <w:ind/>
        <w:jc w:val="right"/>
        <w:rPr>
          <w:rFonts w:ascii="Times New Roman" w:hAnsi="Times New Roman"/>
        </w:rPr>
      </w:pPr>
    </w:p>
    <w:p w14:paraId="A8000000">
      <w:pPr>
        <w:pStyle w:val="Style_2"/>
        <w:ind/>
        <w:jc w:val="right"/>
        <w:rPr>
          <w:rFonts w:ascii="Times New Roman" w:hAnsi="Times New Roman"/>
        </w:rPr>
      </w:pPr>
    </w:p>
    <w:p w14:paraId="A9000000">
      <w:pPr>
        <w:pStyle w:val="Style_2"/>
        <w:ind/>
        <w:jc w:val="right"/>
        <w:rPr>
          <w:rFonts w:ascii="Times New Roman" w:hAnsi="Times New Roman"/>
        </w:rPr>
      </w:pPr>
    </w:p>
    <w:p w14:paraId="AA000000">
      <w:pPr>
        <w:pStyle w:val="Style_2"/>
        <w:ind/>
        <w:jc w:val="right"/>
        <w:rPr>
          <w:rFonts w:ascii="Times New Roman" w:hAnsi="Times New Roman"/>
        </w:rPr>
      </w:pPr>
    </w:p>
    <w:p w14:paraId="AB000000">
      <w:pPr>
        <w:pStyle w:val="Style_2"/>
        <w:ind/>
        <w:jc w:val="right"/>
        <w:rPr>
          <w:rFonts w:ascii="Times New Roman" w:hAnsi="Times New Roman"/>
        </w:rPr>
      </w:pPr>
    </w:p>
    <w:p w14:paraId="AC000000">
      <w:pPr>
        <w:pStyle w:val="Style_2"/>
        <w:ind/>
        <w:jc w:val="right"/>
        <w:rPr>
          <w:rFonts w:ascii="Times New Roman" w:hAnsi="Times New Roman"/>
        </w:rPr>
      </w:pPr>
    </w:p>
    <w:p w14:paraId="AD000000">
      <w:pPr>
        <w:pStyle w:val="Style_2"/>
        <w:ind/>
        <w:jc w:val="right"/>
        <w:rPr>
          <w:rFonts w:ascii="Times New Roman" w:hAnsi="Times New Roman"/>
        </w:rPr>
      </w:pPr>
    </w:p>
    <w:p w14:paraId="AE000000">
      <w:pPr>
        <w:pStyle w:val="Style_2"/>
        <w:ind/>
        <w:jc w:val="right"/>
        <w:rPr>
          <w:rFonts w:ascii="Times New Roman" w:hAnsi="Times New Roman"/>
        </w:rPr>
      </w:pPr>
    </w:p>
    <w:p w14:paraId="AF000000">
      <w:pPr>
        <w:pStyle w:val="Style_2"/>
        <w:ind/>
        <w:jc w:val="right"/>
        <w:rPr>
          <w:rFonts w:ascii="Times New Roman" w:hAnsi="Times New Roman"/>
        </w:rPr>
      </w:pPr>
    </w:p>
    <w:p w14:paraId="B0000000">
      <w:pPr>
        <w:pStyle w:val="Style_2"/>
        <w:ind/>
        <w:jc w:val="right"/>
        <w:rPr>
          <w:rFonts w:ascii="Times New Roman" w:hAnsi="Times New Roman"/>
        </w:rPr>
      </w:pPr>
    </w:p>
    <w:p w14:paraId="B1000000">
      <w:pPr>
        <w:pStyle w:val="Style_2"/>
        <w:ind/>
        <w:jc w:val="right"/>
        <w:rPr>
          <w:rFonts w:ascii="Times New Roman" w:hAnsi="Times New Roman"/>
        </w:rPr>
      </w:pPr>
    </w:p>
    <w:p w14:paraId="B2000000">
      <w:pPr>
        <w:pStyle w:val="Style_2"/>
        <w:ind/>
        <w:jc w:val="right"/>
        <w:rPr>
          <w:rFonts w:ascii="Times New Roman" w:hAnsi="Times New Roman"/>
        </w:rPr>
      </w:pPr>
    </w:p>
    <w:p w14:paraId="B3000000">
      <w:pPr>
        <w:pStyle w:val="Style_2"/>
        <w:ind/>
        <w:jc w:val="right"/>
        <w:rPr>
          <w:rFonts w:ascii="Times New Roman" w:hAnsi="Times New Roman"/>
        </w:rPr>
      </w:pPr>
    </w:p>
    <w:p w14:paraId="B4000000">
      <w:pPr>
        <w:pStyle w:val="Style_2"/>
        <w:ind/>
        <w:jc w:val="right"/>
        <w:rPr>
          <w:rFonts w:ascii="Times New Roman" w:hAnsi="Times New Roman"/>
        </w:rPr>
      </w:pPr>
    </w:p>
    <w:p w14:paraId="B5000000">
      <w:pPr>
        <w:pStyle w:val="Style_2"/>
        <w:ind/>
        <w:jc w:val="right"/>
        <w:rPr>
          <w:rFonts w:ascii="Times New Roman" w:hAnsi="Times New Roman"/>
        </w:rPr>
      </w:pPr>
    </w:p>
    <w:p w14:paraId="B6000000">
      <w:pPr>
        <w:pStyle w:val="Style_2"/>
        <w:ind/>
        <w:jc w:val="right"/>
        <w:rPr>
          <w:rFonts w:ascii="Times New Roman" w:hAnsi="Times New Roman"/>
        </w:rPr>
      </w:pPr>
    </w:p>
    <w:p w14:paraId="B7000000">
      <w:pPr>
        <w:pStyle w:val="Style_2"/>
        <w:ind/>
        <w:jc w:val="right"/>
        <w:rPr>
          <w:rFonts w:ascii="Times New Roman" w:hAnsi="Times New Roman"/>
        </w:rPr>
      </w:pPr>
    </w:p>
    <w:p w14:paraId="B8000000">
      <w:pPr>
        <w:pStyle w:val="Style_2"/>
        <w:ind/>
        <w:jc w:val="right"/>
        <w:rPr>
          <w:rFonts w:ascii="Times New Roman" w:hAnsi="Times New Roman"/>
        </w:rPr>
      </w:pPr>
    </w:p>
    <w:p w14:paraId="B9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BA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BB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BC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BD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BE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BF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C0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C1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C2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C3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C4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C5000000">
      <w:pPr>
        <w:pStyle w:val="Style_2"/>
        <w:ind/>
        <w:jc w:val="right"/>
        <w:rPr>
          <w:rFonts w:ascii="Times New Roman" w:hAnsi="Times New Roman"/>
          <w:sz w:val="16"/>
        </w:rPr>
      </w:pPr>
    </w:p>
    <w:p w14:paraId="C6000000">
      <w:pPr>
        <w:pStyle w:val="Style_2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Приложение </w:t>
      </w:r>
      <w:r>
        <w:rPr>
          <w:rFonts w:ascii="Times New Roman" w:hAnsi="Times New Roman"/>
          <w:sz w:val="16"/>
        </w:rPr>
        <w:t>№</w:t>
      </w:r>
      <w:r>
        <w:rPr>
          <w:rFonts w:ascii="Times New Roman" w:hAnsi="Times New Roman"/>
          <w:sz w:val="16"/>
        </w:rPr>
        <w:t>2</w:t>
      </w:r>
    </w:p>
    <w:p w14:paraId="C7000000">
      <w:pPr>
        <w:pStyle w:val="Style_2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Порядку составления и утверждения</w:t>
      </w:r>
    </w:p>
    <w:p w14:paraId="C8000000">
      <w:pPr>
        <w:pStyle w:val="Style_2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пл</w:t>
      </w:r>
      <w:r>
        <w:rPr>
          <w:rFonts w:ascii="Times New Roman" w:hAnsi="Times New Roman"/>
          <w:sz w:val="16"/>
        </w:rPr>
        <w:t>ан</w:t>
      </w:r>
      <w:r>
        <w:rPr>
          <w:rFonts w:ascii="Times New Roman" w:hAnsi="Times New Roman"/>
          <w:sz w:val="16"/>
        </w:rPr>
        <w:t>а</w:t>
      </w:r>
      <w:r>
        <w:rPr>
          <w:rFonts w:ascii="Times New Roman" w:hAnsi="Times New Roman"/>
          <w:sz w:val="16"/>
        </w:rPr>
        <w:t xml:space="preserve"> ф</w:t>
      </w:r>
      <w:r>
        <w:rPr>
          <w:rFonts w:ascii="Times New Roman" w:hAnsi="Times New Roman"/>
          <w:sz w:val="16"/>
        </w:rPr>
        <w:t>инансово-хозяйственной</w:t>
      </w:r>
    </w:p>
    <w:p w14:paraId="C9000000">
      <w:pPr>
        <w:pStyle w:val="Style_2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деятельности </w:t>
      </w:r>
      <w:r>
        <w:rPr>
          <w:rFonts w:ascii="Times New Roman" w:hAnsi="Times New Roman"/>
          <w:sz w:val="16"/>
        </w:rPr>
        <w:t>муниципаль</w:t>
      </w:r>
      <w:r>
        <w:rPr>
          <w:rFonts w:ascii="Times New Roman" w:hAnsi="Times New Roman"/>
          <w:sz w:val="16"/>
        </w:rPr>
        <w:t>ных учреждений</w:t>
      </w:r>
    </w:p>
    <w:p w14:paraId="CA000000">
      <w:pPr>
        <w:pStyle w:val="Style_2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Сандовского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 округа</w:t>
      </w:r>
      <w:r>
        <w:rPr>
          <w:sz w:val="16"/>
        </w:rPr>
        <w:t xml:space="preserve">  </w:t>
      </w:r>
      <w:r>
        <w:rPr>
          <w:rFonts w:ascii="Times New Roman" w:hAnsi="Times New Roman"/>
          <w:sz w:val="16"/>
        </w:rPr>
        <w:t>Тверской области</w:t>
      </w:r>
    </w:p>
    <w:p w14:paraId="CB000000">
      <w:pPr>
        <w:pStyle w:val="Style_4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CC000000">
      <w:pPr>
        <w:pStyle w:val="Style_4"/>
        <w:ind w:right="12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УТВЕРЖДАЮ</w:t>
      </w:r>
    </w:p>
    <w:p w14:paraId="CD000000">
      <w:pPr>
        <w:pStyle w:val="Style_4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</w:t>
      </w:r>
      <w:r>
        <w:rPr>
          <w:rFonts w:ascii="Times New Roman" w:hAnsi="Times New Roman"/>
          <w:sz w:val="16"/>
        </w:rPr>
        <w:t xml:space="preserve">                  _______________________________________________</w:t>
      </w:r>
    </w:p>
    <w:p w14:paraId="CE000000">
      <w:pPr>
        <w:pStyle w:val="Style_4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</w:t>
      </w:r>
      <w:r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 xml:space="preserve">руководитель </w:t>
      </w:r>
      <w:r>
        <w:rPr>
          <w:rFonts w:ascii="Times New Roman" w:hAnsi="Times New Roman"/>
          <w:sz w:val="16"/>
        </w:rPr>
        <w:t xml:space="preserve">структурного подразделения администрации </w:t>
      </w:r>
    </w:p>
    <w:p w14:paraId="CF000000">
      <w:pPr>
        <w:pStyle w:val="Style_4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Сандовского 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 округа</w:t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Тверской области,</w:t>
      </w:r>
    </w:p>
    <w:p w14:paraId="D0000000">
      <w:pPr>
        <w:pStyle w:val="Style_4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осуществляющего функции и п</w:t>
      </w:r>
      <w:r>
        <w:rPr>
          <w:rFonts w:ascii="Times New Roman" w:hAnsi="Times New Roman"/>
          <w:sz w:val="16"/>
        </w:rPr>
        <w:t>олномочия учредителя</w:t>
      </w:r>
    </w:p>
    <w:p w14:paraId="D1000000">
      <w:pPr>
        <w:pStyle w:val="Style_4"/>
        <w:ind/>
        <w:jc w:val="right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</w:t>
      </w:r>
      <w:r>
        <w:rPr>
          <w:rFonts w:ascii="Times New Roman" w:hAnsi="Times New Roman"/>
          <w:sz w:val="16"/>
        </w:rPr>
        <w:t>муниципаль</w:t>
      </w:r>
      <w:r>
        <w:rPr>
          <w:rFonts w:ascii="Times New Roman" w:hAnsi="Times New Roman"/>
          <w:sz w:val="16"/>
        </w:rPr>
        <w:t xml:space="preserve">ного учреждения </w:t>
      </w:r>
      <w:r>
        <w:rPr>
          <w:rFonts w:ascii="Times New Roman" w:hAnsi="Times New Roman"/>
          <w:sz w:val="16"/>
        </w:rPr>
        <w:t xml:space="preserve">Сандовского 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муниц</w:t>
      </w:r>
      <w:r>
        <w:rPr>
          <w:rFonts w:ascii="Times New Roman" w:hAnsi="Times New Roman"/>
          <w:sz w:val="16"/>
        </w:rPr>
        <w:t>ипального округа</w:t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Тверской области</w:t>
      </w:r>
      <w:r>
        <w:rPr>
          <w:sz w:val="16"/>
        </w:rPr>
        <w:t xml:space="preserve">                            </w:t>
      </w:r>
      <w:r>
        <w:rPr>
          <w:sz w:val="16"/>
        </w:rPr>
        <w:t xml:space="preserve">           </w:t>
      </w:r>
      <w:r>
        <w:rPr>
          <w:sz w:val="16"/>
        </w:rPr>
        <w:t xml:space="preserve">              </w:t>
      </w:r>
    </w:p>
    <w:p w14:paraId="D2000000">
      <w:pPr>
        <w:pStyle w:val="Style_4"/>
        <w:ind/>
        <w:jc w:val="right"/>
      </w:pPr>
      <w:r>
        <w:t xml:space="preserve">                            _______________________________________________</w:t>
      </w:r>
    </w:p>
    <w:p w14:paraId="D3000000">
      <w:pPr>
        <w:pStyle w:val="Style_4"/>
        <w:ind/>
        <w:jc w:val="right"/>
        <w:rPr>
          <w:rFonts w:ascii="Times New Roman" w:hAnsi="Times New Roman"/>
        </w:rPr>
      </w:pPr>
      <w:r>
        <w:t xml:space="preserve"> </w:t>
      </w:r>
      <w:r>
        <w:t xml:space="preserve">                              </w:t>
      </w:r>
      <w:r>
        <w:rPr>
          <w:rFonts w:ascii="Times New Roman" w:hAnsi="Times New Roman"/>
        </w:rPr>
        <w:t>подпись         расшифровка подписи</w:t>
      </w:r>
    </w:p>
    <w:p w14:paraId="D4000000">
      <w:pPr>
        <w:pStyle w:val="Style_4"/>
        <w:ind/>
        <w:jc w:val="right"/>
      </w:pPr>
      <w:r>
        <w:t xml:space="preserve">                     </w:t>
      </w:r>
      <w:r>
        <w:t xml:space="preserve">     </w:t>
      </w:r>
      <w:r>
        <w:t xml:space="preserve">  </w:t>
      </w:r>
    </w:p>
    <w:p w14:paraId="D5000000">
      <w:pPr>
        <w:pStyle w:val="Style_4"/>
        <w:ind/>
        <w:jc w:val="right"/>
      </w:pPr>
      <w:r>
        <w:t>"___" ______________ 20___ г.</w:t>
      </w:r>
    </w:p>
    <w:p w14:paraId="D6000000">
      <w:pPr>
        <w:pStyle w:val="Style_4"/>
        <w:ind/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</w:t>
      </w:r>
    </w:p>
    <w:p w14:paraId="D7000000">
      <w:pPr>
        <w:pStyle w:val="Style_4"/>
        <w:ind/>
        <w:jc w:val="both"/>
        <w:rPr>
          <w:rFonts w:ascii="Times New Roman" w:hAnsi="Times New Roman"/>
        </w:rPr>
      </w:pPr>
    </w:p>
    <w:p w14:paraId="D8000000">
      <w:pPr>
        <w:pStyle w:val="Style_2"/>
        <w:tabs>
          <w:tab w:leader="none" w:pos="8820" w:val="left"/>
        </w:tabs>
        <w:ind/>
        <w:jc w:val="center"/>
        <w:rPr>
          <w:rFonts w:ascii="Times New Roman" w:hAnsi="Times New Roman"/>
          <w:b w:val="1"/>
          <w:sz w:val="24"/>
        </w:rPr>
      </w:pPr>
      <w:bookmarkStart w:id="3" w:name="P4987"/>
      <w:bookmarkEnd w:id="3"/>
      <w:r>
        <w:rPr>
          <w:rFonts w:ascii="Times New Roman" w:hAnsi="Times New Roman"/>
          <w:b w:val="1"/>
          <w:sz w:val="24"/>
        </w:rPr>
        <w:t>СПРАВКА</w:t>
      </w:r>
    </w:p>
    <w:p w14:paraId="D9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ВНЕСЕНИИ ИЗМЕНЕНИЙ В ПЛАН ФИНАНСОВО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ХОЗЯЙСТВЕННОЙ</w:t>
      </w:r>
    </w:p>
    <w:p w14:paraId="DA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ДЕЯТЕЛЬНОСТИ </w:t>
      </w:r>
      <w:r>
        <w:rPr>
          <w:rFonts w:ascii="Times New Roman" w:hAnsi="Times New Roman"/>
          <w:b w:val="1"/>
          <w:sz w:val="24"/>
        </w:rPr>
        <w:t>МУНИЦИПАЛЬ</w:t>
      </w:r>
      <w:r>
        <w:rPr>
          <w:rFonts w:ascii="Times New Roman" w:hAnsi="Times New Roman"/>
          <w:b w:val="1"/>
          <w:sz w:val="24"/>
        </w:rPr>
        <w:t xml:space="preserve">НОГО УЧРЕЖДЕНИЯ </w:t>
      </w:r>
      <w:r>
        <w:rPr>
          <w:rFonts w:ascii="Times New Roman" w:hAnsi="Times New Roman"/>
          <w:b w:val="1"/>
          <w:sz w:val="24"/>
        </w:rPr>
        <w:t>САНДОВСКОГО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МУНИЦИПАЛЬНОГО ОКРУГ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ТВЕ</w:t>
      </w:r>
      <w:r>
        <w:rPr>
          <w:rFonts w:ascii="Times New Roman" w:hAnsi="Times New Roman"/>
          <w:b w:val="1"/>
          <w:sz w:val="24"/>
        </w:rPr>
        <w:t>РСКОЙ ОБЛАСТИ</w:t>
      </w:r>
    </w:p>
    <w:p w14:paraId="DB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_______ год</w:t>
      </w:r>
    </w:p>
    <w:p w14:paraId="DC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Layout w:type="fixed"/>
      </w:tblPr>
      <w:tblGrid>
        <w:gridCol w:w="824"/>
        <w:gridCol w:w="823"/>
        <w:gridCol w:w="823"/>
        <w:gridCol w:w="785"/>
        <w:gridCol w:w="785"/>
        <w:gridCol w:w="786"/>
        <w:gridCol w:w="550"/>
        <w:gridCol w:w="550"/>
        <w:gridCol w:w="552"/>
        <w:gridCol w:w="283"/>
        <w:gridCol w:w="2544"/>
        <w:gridCol w:w="832"/>
      </w:tblGrid>
      <w:tr>
        <w:trPr>
          <w:trHeight w:hRule="atLeast" w:val="258"/>
        </w:trPr>
        <w:tc>
          <w:tcPr>
            <w:tcW w:type="dxa" w:w="647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D000000">
            <w:pPr>
              <w:ind/>
              <w:jc w:val="right"/>
              <w:rPr>
                <w:color w:val="000000"/>
              </w:rPr>
            </w:pPr>
          </w:p>
          <w:p w14:paraId="DE000000">
            <w:pPr>
              <w:rPr>
                <w:color w:val="000000"/>
              </w:rPr>
            </w:pPr>
          </w:p>
          <w:p w14:paraId="DF000000">
            <w:pPr>
              <w:rPr>
                <w:color w:val="000000"/>
              </w:rPr>
            </w:pPr>
          </w:p>
          <w:p w14:paraId="E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Изменение Плана финансово - хозяйственной деятельности  №</w:t>
            </w:r>
          </w:p>
        </w:tc>
        <w:tc>
          <w:tcPr>
            <w:tcW w:type="dxa" w:w="28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E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254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bottom"/>
          </w:tcPr>
          <w:p w14:paraId="E2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8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0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58"/>
        </w:trPr>
        <w:tc>
          <w:tcPr>
            <w:tcW w:type="dxa" w:w="82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4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5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82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6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78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7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78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8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9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55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A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55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B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55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C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D000000">
            <w:pPr>
              <w:ind/>
              <w:jc w:val="center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 </w:t>
            </w:r>
          </w:p>
        </w:tc>
        <w:tc>
          <w:tcPr>
            <w:tcW w:type="dxa" w:w="254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bottom"/>
          </w:tcPr>
          <w:p w14:paraId="EE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0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>
        <w:trPr>
          <w:trHeight w:hRule="atLeast" w:val="836"/>
        </w:trPr>
        <w:tc>
          <w:tcPr>
            <w:tcW w:type="dxa" w:w="482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органа, осуществляющег</w:t>
            </w:r>
            <w:r>
              <w:rPr>
                <w:color w:val="000000"/>
                <w:sz w:val="20"/>
              </w:rPr>
              <w:t>о функции и полномочия учредителя</w:t>
            </w:r>
          </w:p>
        </w:tc>
        <w:tc>
          <w:tcPr>
            <w:tcW w:type="dxa" w:w="1935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F100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54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bottom"/>
          </w:tcPr>
          <w:p w14:paraId="F2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главного распорядителя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0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>
        <w:trPr>
          <w:trHeight w:hRule="atLeast" w:val="626"/>
        </w:trPr>
        <w:tc>
          <w:tcPr>
            <w:tcW w:type="dxa" w:w="482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4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учрежде</w:t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type="dxa" w:w="1935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F500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54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F6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Номер лицевого счета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0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>
        <w:trPr>
          <w:trHeight w:hRule="atLeast" w:val="836"/>
        </w:trPr>
        <w:tc>
          <w:tcPr>
            <w:tcW w:type="dxa" w:w="482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8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 средств</w:t>
            </w:r>
          </w:p>
        </w:tc>
        <w:tc>
          <w:tcPr>
            <w:tcW w:type="dxa" w:w="1935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F900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54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F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 вида финансового обеспечения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>
        <w:trPr>
          <w:trHeight w:hRule="atLeast" w:val="208"/>
        </w:trPr>
        <w:tc>
          <w:tcPr>
            <w:tcW w:type="dxa" w:w="247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C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измерения: рубли</w:t>
            </w:r>
          </w:p>
        </w:tc>
        <w:tc>
          <w:tcPr>
            <w:tcW w:type="dxa" w:w="78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D00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78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E00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FF00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55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0010000">
            <w:pPr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 </w:t>
            </w:r>
          </w:p>
        </w:tc>
        <w:tc>
          <w:tcPr>
            <w:tcW w:type="dxa" w:w="55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1010000">
            <w:pPr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 </w:t>
            </w:r>
          </w:p>
        </w:tc>
        <w:tc>
          <w:tcPr>
            <w:tcW w:type="dxa" w:w="55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2010000">
            <w:pPr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 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301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 </w:t>
            </w:r>
          </w:p>
        </w:tc>
        <w:tc>
          <w:tcPr>
            <w:tcW w:type="dxa" w:w="254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bottom"/>
          </w:tcPr>
          <w:p w14:paraId="0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ОКЕИ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5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383</w:t>
            </w:r>
          </w:p>
        </w:tc>
      </w:tr>
      <w:tr>
        <w:trPr>
          <w:trHeight w:hRule="atLeast" w:val="208"/>
        </w:trPr>
        <w:tc>
          <w:tcPr>
            <w:tcW w:type="dxa" w:w="8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6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7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2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8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78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9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78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A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B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C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55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D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55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E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8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0F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54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0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1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</w:tbl>
    <w:p w14:paraId="12010000">
      <w:pPr>
        <w:pStyle w:val="Style_2"/>
        <w:ind/>
        <w:jc w:val="center"/>
        <w:rPr>
          <w:rFonts w:ascii="Times New Roman" w:hAnsi="Times New Roman"/>
        </w:rPr>
      </w:pPr>
    </w:p>
    <w:p w14:paraId="13010000">
      <w:pPr>
        <w:pStyle w:val="Style_2"/>
        <w:ind/>
        <w:jc w:val="center"/>
        <w:rPr>
          <w:rFonts w:ascii="Times New Roman" w:hAnsi="Times New Roman"/>
        </w:rPr>
      </w:pPr>
    </w:p>
    <w:p w14:paraId="14010000">
      <w:pPr>
        <w:pStyle w:val="Style_2"/>
        <w:ind/>
        <w:jc w:val="center"/>
        <w:rPr>
          <w:rFonts w:ascii="Times New Roman" w:hAnsi="Times New Roman"/>
        </w:rPr>
      </w:pPr>
    </w:p>
    <w:p w14:paraId="15010000">
      <w:pPr>
        <w:pStyle w:val="Style_2"/>
        <w:ind/>
        <w:jc w:val="center"/>
        <w:rPr>
          <w:rFonts w:ascii="Times New Roman" w:hAnsi="Times New Roman"/>
        </w:rPr>
      </w:pPr>
    </w:p>
    <w:p w14:paraId="16010000">
      <w:pPr>
        <w:pStyle w:val="Style_2"/>
        <w:ind/>
        <w:jc w:val="center"/>
        <w:rPr>
          <w:rFonts w:ascii="Times New Roman" w:hAnsi="Times New Roman"/>
        </w:rPr>
      </w:pPr>
    </w:p>
    <w:p w14:paraId="17010000">
      <w:pPr>
        <w:pStyle w:val="Style_2"/>
        <w:ind/>
        <w:jc w:val="center"/>
        <w:rPr>
          <w:rFonts w:ascii="Times New Roman" w:hAnsi="Times New Roman"/>
        </w:rPr>
      </w:pPr>
    </w:p>
    <w:p w14:paraId="18010000">
      <w:pPr>
        <w:sectPr>
          <w:pgSz w:h="16838" w:w="11906"/>
          <w:pgMar w:bottom="1134" w:footer="573" w:gutter="0" w:header="709" w:left="1134" w:right="851" w:top="1134"/>
        </w:sectPr>
      </w:pPr>
    </w:p>
    <w:tbl>
      <w:tblPr>
        <w:tblStyle w:val="Style_5"/>
        <w:tblLayout w:type="fixed"/>
      </w:tblPr>
      <w:tblGrid>
        <w:gridCol w:w="736"/>
        <w:gridCol w:w="1296"/>
        <w:gridCol w:w="470"/>
        <w:gridCol w:w="583"/>
        <w:gridCol w:w="156"/>
        <w:gridCol w:w="695"/>
        <w:gridCol w:w="218"/>
        <w:gridCol w:w="236"/>
        <w:gridCol w:w="369"/>
        <w:gridCol w:w="169"/>
        <w:gridCol w:w="713"/>
        <w:gridCol w:w="988"/>
        <w:gridCol w:w="1417"/>
        <w:gridCol w:w="1644"/>
        <w:gridCol w:w="1331"/>
        <w:gridCol w:w="84"/>
        <w:gridCol w:w="1441"/>
        <w:gridCol w:w="1505"/>
        <w:gridCol w:w="1371"/>
      </w:tblGrid>
      <w:tr>
        <w:trPr>
          <w:trHeight w:hRule="atLeast" w:val="208"/>
        </w:trPr>
        <w:tc>
          <w:tcPr>
            <w:tcW w:type="dxa" w:w="2502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9010000">
            <w:pPr>
              <w:spacing w:after="200" w:line="276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A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B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C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538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D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E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1F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20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21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22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23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2401000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418"/>
        </w:trPr>
        <w:tc>
          <w:tcPr>
            <w:tcW w:type="dxa" w:w="393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</w:p>
          <w:p w14:paraId="26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Коды аналитики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КОСГУ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ДопКл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Изменение 20</w:t>
            </w:r>
            <w:r>
              <w:rPr>
                <w:rFonts w:ascii="Arial CYR" w:hAnsi="Arial CYR"/>
                <w:color w:val="000000"/>
                <w:sz w:val="20"/>
              </w:rPr>
              <w:t>2</w:t>
            </w:r>
            <w:r>
              <w:rPr>
                <w:rFonts w:ascii="Arial CYR" w:hAnsi="Arial CYR"/>
                <w:color w:val="000000"/>
                <w:sz w:val="20"/>
              </w:rPr>
              <w:t>_г.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Уточненный ПФХД 20</w:t>
            </w:r>
            <w:r>
              <w:rPr>
                <w:rFonts w:ascii="Arial CYR" w:hAnsi="Arial CYR"/>
                <w:color w:val="000000"/>
                <w:sz w:val="20"/>
              </w:rPr>
              <w:t>2</w:t>
            </w:r>
            <w:r>
              <w:rPr>
                <w:rFonts w:ascii="Arial CYR" w:hAnsi="Arial CYR"/>
                <w:color w:val="000000"/>
                <w:sz w:val="20"/>
              </w:rPr>
              <w:t>_г.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Изменение</w:t>
            </w:r>
            <w:r>
              <w:rPr>
                <w:rFonts w:ascii="Arial CYR" w:hAnsi="Arial CYR"/>
                <w:color w:val="000000"/>
                <w:sz w:val="20"/>
              </w:rPr>
              <w:t xml:space="preserve"> (</w:t>
            </w:r>
            <w:r>
              <w:rPr>
                <w:rFonts w:ascii="Arial CYR" w:hAnsi="Arial CYR"/>
                <w:color w:val="000000"/>
                <w:sz w:val="20"/>
              </w:rPr>
              <w:t>n+1</w:t>
            </w:r>
            <w:r>
              <w:rPr>
                <w:rFonts w:ascii="Arial CYR" w:hAnsi="Arial CYR"/>
                <w:color w:val="000000"/>
                <w:sz w:val="20"/>
              </w:rPr>
              <w:t>)</w:t>
            </w:r>
            <w:r>
              <w:rPr>
                <w:rFonts w:ascii="Arial CYR" w:hAnsi="Arial CYR"/>
                <w:color w:val="000000"/>
                <w:sz w:val="20"/>
              </w:rPr>
              <w:t xml:space="preserve"> </w:t>
            </w:r>
            <w:r>
              <w:rPr>
                <w:rFonts w:ascii="Arial CYR" w:hAnsi="Arial CYR"/>
                <w:color w:val="000000"/>
                <w:sz w:val="20"/>
              </w:rPr>
              <w:t>г.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Уточненный ПФХД (</w:t>
            </w:r>
            <w:r>
              <w:rPr>
                <w:rFonts w:ascii="Arial CYR" w:hAnsi="Arial CYR"/>
                <w:color w:val="000000"/>
                <w:sz w:val="20"/>
              </w:rPr>
              <w:t>n+1)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Изменение (</w:t>
            </w:r>
            <w:r>
              <w:rPr>
                <w:rFonts w:ascii="Arial CYR" w:hAnsi="Arial CYR"/>
                <w:color w:val="000000"/>
                <w:sz w:val="20"/>
              </w:rPr>
              <w:t>N+2</w:t>
            </w:r>
            <w:r>
              <w:rPr>
                <w:rFonts w:ascii="Arial CYR" w:hAnsi="Arial CYR"/>
                <w:color w:val="000000"/>
                <w:sz w:val="20"/>
              </w:rPr>
              <w:t>)</w:t>
            </w:r>
            <w:r>
              <w:rPr>
                <w:rFonts w:ascii="Arial CYR" w:hAnsi="Arial CYR"/>
                <w:color w:val="000000"/>
                <w:sz w:val="20"/>
              </w:rPr>
              <w:t xml:space="preserve"> </w:t>
            </w:r>
            <w:r>
              <w:rPr>
                <w:rFonts w:ascii="Arial CYR" w:hAnsi="Arial CYR"/>
                <w:color w:val="000000"/>
                <w:sz w:val="20"/>
              </w:rPr>
              <w:t>г.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10000">
            <w:pPr>
              <w:ind/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Уточненный ПФХД (</w:t>
            </w:r>
            <w:r>
              <w:rPr>
                <w:rFonts w:ascii="Arial CYR" w:hAnsi="Arial CYR"/>
                <w:color w:val="000000"/>
                <w:sz w:val="20"/>
              </w:rPr>
              <w:t>n+2)</w:t>
            </w:r>
          </w:p>
        </w:tc>
      </w:tr>
      <w:tr>
        <w:trPr>
          <w:trHeight w:hRule="atLeast" w:val="208"/>
        </w:trPr>
        <w:tc>
          <w:tcPr>
            <w:tcW w:type="dxa" w:w="662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10000">
            <w:pPr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Остаток на начало года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30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31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32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33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34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35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662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10000">
            <w:pPr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Доходы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7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8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9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A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B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C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D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3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E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0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3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3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3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0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1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2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23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  <w:r>
              <w:rPr>
                <w:rFonts w:ascii="Arial" w:hAnsi="Arial"/>
                <w:color w:val="000000"/>
                <w:sz w:val="20"/>
              </w:rP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D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662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10000">
            <w:pPr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Расходы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75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76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77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78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79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7A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2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05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2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05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2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05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2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05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2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05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E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F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0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2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05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92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010000">
            <w:pPr>
              <w:ind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662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10000">
            <w:pPr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 xml:space="preserve">Остаток </w:t>
            </w:r>
            <w:r>
              <w:rPr>
                <w:rFonts w:ascii="Arial" w:hAnsi="Arial"/>
                <w:b w:val="1"/>
                <w:color w:val="000000"/>
                <w:sz w:val="20"/>
              </w:rPr>
              <w:t xml:space="preserve">на конец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C4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6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C5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C6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4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C7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C8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137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CC" w:val="clear"/>
          </w:tcPr>
          <w:p w14:paraId="C9010000">
            <w:pPr>
              <w:ind/>
              <w:jc w:val="right"/>
              <w:rPr>
                <w:rFonts w:ascii="Arial" w:hAnsi="Arial"/>
                <w:b w:val="1"/>
                <w:color w:val="000000"/>
                <w:sz w:val="20"/>
              </w:rPr>
            </w:pPr>
            <w:r>
              <w:rPr>
                <w:rFonts w:ascii="Arial" w:hAnsi="Arial"/>
                <w:b w:val="1"/>
                <w:color w:val="000000"/>
                <w:sz w:val="20"/>
              </w:rPr>
              <w:t>0,00</w:t>
            </w:r>
          </w:p>
        </w:tc>
      </w:tr>
      <w:tr>
        <w:trPr>
          <w:trHeight w:hRule="atLeast" w:val="208"/>
        </w:trPr>
        <w:tc>
          <w:tcPr>
            <w:tcW w:type="dxa" w:w="25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44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>
        <w:trPr>
          <w:trHeight w:hRule="atLeast" w:val="234"/>
        </w:trPr>
        <w:tc>
          <w:tcPr>
            <w:tcW w:type="dxa" w:w="4759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</w:t>
            </w:r>
            <w:r>
              <w:rPr>
                <w:color w:val="000000"/>
                <w:sz w:val="20"/>
              </w:rPr>
              <w:t xml:space="preserve"> муниципа</w:t>
            </w:r>
            <w:r>
              <w:rPr>
                <w:color w:val="000000"/>
                <w:sz w:val="20"/>
              </w:rPr>
              <w:t>льног</w:t>
            </w:r>
            <w:r>
              <w:rPr>
                <w:color w:val="000000"/>
                <w:sz w:val="20"/>
              </w:rPr>
              <w:t xml:space="preserve">о </w:t>
            </w:r>
            <w:r>
              <w:rPr>
                <w:color w:val="000000"/>
                <w:sz w:val="20"/>
              </w:rPr>
              <w:t>учреждения</w:t>
            </w: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8010000">
            <w:pPr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9010000">
            <w:pPr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> </w:t>
            </w: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2856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B010000">
            <w:pPr>
              <w:ind/>
              <w:jc w:val="center"/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> </w:t>
            </w: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C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D010000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>
        <w:trPr>
          <w:trHeight w:hRule="atLeast" w:val="234"/>
        </w:trPr>
        <w:tc>
          <w:tcPr>
            <w:tcW w:type="dxa" w:w="25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1000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1000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1000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10000">
            <w:pPr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10000">
            <w:pPr>
              <w:ind w:firstLine="0" w:left="-6771" w:right="-7338"/>
              <w:rPr>
                <w:color w:val="000000"/>
                <w:sz w:val="20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1000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type="dxa" w:w="285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1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1000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352"/>
        </w:trPr>
        <w:tc>
          <w:tcPr>
            <w:tcW w:type="dxa" w:w="4154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Главный бухгалтер </w:t>
            </w:r>
            <w:r>
              <w:rPr>
                <w:color w:val="000000"/>
                <w:sz w:val="20"/>
              </w:rPr>
              <w:t xml:space="preserve">муниципального </w:t>
            </w:r>
            <w:r>
              <w:rPr>
                <w:color w:val="000000"/>
                <w:sz w:val="20"/>
              </w:rPr>
              <w:t>учреждения</w:t>
            </w: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A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C010000">
            <w:pPr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D010000">
            <w:pPr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> </w:t>
            </w: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2856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> </w:t>
            </w: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1000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570"/>
        </w:trPr>
        <w:tc>
          <w:tcPr>
            <w:tcW w:type="dxa" w:w="25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10000">
            <w:pPr>
              <w:ind w:right="-358"/>
              <w:rPr>
                <w:color w:val="000000"/>
                <w:sz w:val="20"/>
              </w:rPr>
            </w:pPr>
          </w:p>
          <w:p w14:paraId="F3010000">
            <w:pPr>
              <w:ind w:right="-3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Согласовано:          Руководитель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органа, осуществляющего функции и</w:t>
            </w:r>
            <w:r>
              <w:rPr>
                <w:color w:val="000000"/>
                <w:sz w:val="20"/>
              </w:rPr>
              <w:t xml:space="preserve"> полномочия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учредителя</w:t>
            </w: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10000">
            <w:pPr>
              <w:ind/>
              <w:jc w:val="center"/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10000">
            <w:pPr>
              <w:rPr>
                <w:rFonts w:ascii="Calibri" w:hAnsi="Calibri"/>
                <w:color w:val="000000"/>
                <w:sz w:val="21"/>
              </w:rPr>
            </w:pPr>
            <w:r>
              <w:rPr>
                <w:rFonts w:ascii="Calibri" w:hAnsi="Calibri"/>
                <w:color w:val="000000"/>
                <w:sz w:val="21"/>
              </w:rPr>
              <w:t xml:space="preserve">        </w:t>
            </w: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100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10000">
            <w:pPr>
              <w:rPr>
                <w:color w:val="000000"/>
                <w:sz w:val="21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10000">
            <w:pPr>
              <w:rPr>
                <w:color w:val="000000"/>
                <w:sz w:val="21"/>
              </w:rPr>
            </w:pPr>
          </w:p>
        </w:tc>
        <w:tc>
          <w:tcPr>
            <w:tcW w:type="dxa" w:w="285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color w:val="000000"/>
                <w:sz w:val="21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1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1000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65"/>
        </w:trPr>
        <w:tc>
          <w:tcPr>
            <w:tcW w:type="dxa" w:w="4154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E010000">
            <w:pPr>
              <w:rPr>
                <w:color w:val="000000"/>
                <w:sz w:val="21"/>
              </w:rPr>
            </w:pP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F01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1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2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2856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2000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234"/>
        </w:trPr>
        <w:tc>
          <w:tcPr>
            <w:tcW w:type="dxa" w:w="25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285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2000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234"/>
        </w:trPr>
        <w:tc>
          <w:tcPr>
            <w:tcW w:type="dxa" w:w="5641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20000">
            <w:pPr>
              <w:rPr>
                <w:rFonts w:ascii="Calibri" w:hAnsi="Calibri"/>
                <w:color w:val="000000"/>
                <w:sz w:val="21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5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2000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2000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208"/>
        </w:trPr>
        <w:tc>
          <w:tcPr>
            <w:tcW w:type="dxa" w:w="25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3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2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08"/>
        </w:trPr>
        <w:tc>
          <w:tcPr>
            <w:tcW w:type="dxa" w:w="25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3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2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08"/>
        </w:trPr>
        <w:tc>
          <w:tcPr>
            <w:tcW w:type="dxa" w:w="250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73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91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88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9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6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3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2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20000">
            <w:pPr>
              <w:rPr>
                <w:rFonts w:ascii="Arial" w:hAnsi="Arial"/>
                <w:sz w:val="20"/>
              </w:rPr>
            </w:pPr>
          </w:p>
        </w:tc>
      </w:tr>
    </w:tbl>
    <w:p w14:paraId="3E020000">
      <w:pPr>
        <w:pStyle w:val="Style_4"/>
        <w:ind/>
        <w:jc w:val="both"/>
      </w:pPr>
    </w:p>
    <w:sectPr>
      <w:pgSz w:h="11906" w:w="16838"/>
      <w:pgMar w:bottom="851" w:footer="573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4" w:type="paragraph">
    <w:name w:val="ConsNormal"/>
    <w:link w:val="Style_14_ch"/>
    <w:pPr>
      <w:widowControl w:val="0"/>
      <w:ind w:firstLine="720"/>
    </w:pPr>
    <w:rPr>
      <w:sz w:val="24"/>
    </w:rPr>
  </w:style>
  <w:style w:styleId="Style_14_ch" w:type="character">
    <w:name w:val="ConsNormal"/>
    <w:link w:val="Style_14"/>
    <w:rPr>
      <w:sz w:val="24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6_ch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ConsPlusTitle"/>
    <w:link w:val="Style_17_ch"/>
    <w:rPr>
      <w:b w:val="1"/>
      <w:sz w:val="22"/>
    </w:rPr>
  </w:style>
  <w:style w:styleId="Style_17_ch" w:type="character">
    <w:name w:val="ConsPlusTitle"/>
    <w:link w:val="Style_17"/>
    <w:rPr>
      <w:b w:val="1"/>
      <w:sz w:val="22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jc w:val="right"/>
      <w:outlineLvl w:val="0"/>
    </w:pPr>
  </w:style>
  <w:style w:styleId="Style_19_ch" w:type="character">
    <w:name w:val="heading 1"/>
    <w:basedOn w:val="Style_6_ch"/>
    <w:link w:val="Style_19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4" w:type="paragraph">
    <w:name w:val="toc 8"/>
    <w:next w:val="Style_6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6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1" w:type="paragraph">
    <w:name w:val="Subtitle"/>
    <w:next w:val="Style_6"/>
    <w:link w:val="Style_1_ch"/>
    <w:uiPriority w:val="11"/>
    <w:qFormat/>
    <w:rPr>
      <w:rFonts w:ascii="XO Thames" w:hAnsi="XO Thames"/>
      <w:i w:val="1"/>
      <w:color w:val="616161"/>
      <w:sz w:val="24"/>
    </w:rPr>
  </w:style>
  <w:style w:styleId="Style_1_ch" w:type="character">
    <w:name w:val="Subtitle"/>
    <w:link w:val="Style_1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6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header"/>
    <w:basedOn w:val="Style_6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6_ch"/>
    <w:link w:val="Style_27"/>
  </w:style>
  <w:style w:styleId="Style_28" w:type="paragraph">
    <w:name w:val="Title"/>
    <w:next w:val="Style_6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basedOn w:val="Style_6"/>
    <w:next w:val="Style_6"/>
    <w:link w:val="Style_30_ch"/>
    <w:uiPriority w:val="9"/>
    <w:qFormat/>
    <w:pPr>
      <w:keepNext w:val="1"/>
      <w:ind/>
      <w:jc w:val="center"/>
      <w:outlineLvl w:val="1"/>
    </w:pPr>
  </w:style>
  <w:style w:styleId="Style_30_ch" w:type="character">
    <w:name w:val="heading 2"/>
    <w:basedOn w:val="Style_6_ch"/>
    <w:link w:val="Style_30"/>
  </w:style>
  <w:style w:styleId="Style_31" w:type="paragraph">
    <w:name w:val="List Paragraph"/>
    <w:basedOn w:val="Style_6"/>
    <w:link w:val="Style_31_ch"/>
    <w:pPr>
      <w:ind w:firstLine="0" w:left="720"/>
      <w:contextualSpacing w:val="1"/>
    </w:pPr>
  </w:style>
  <w:style w:styleId="Style_31_ch" w:type="character">
    <w:name w:val="List Paragraph"/>
    <w:basedOn w:val="Style_6_ch"/>
    <w:link w:val="Style_3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2021-04-29T08:58:27Z</dcterms:modified>
</cp:coreProperties>
</file>