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487A" w14:textId="77777777" w:rsidR="0071643D" w:rsidRDefault="008F6ABF">
      <w:pPr>
        <w:pStyle w:val="Standard"/>
      </w:pPr>
      <w:r>
        <w:rPr>
          <w:sz w:val="36"/>
          <w:szCs w:val="36"/>
        </w:rPr>
        <w:t xml:space="preserve">  </w:t>
      </w:r>
    </w:p>
    <w:p w14:paraId="571C4357" w14:textId="77777777" w:rsidR="0071643D" w:rsidRDefault="008F6ABF">
      <w:pPr>
        <w:pStyle w:val="Standard"/>
      </w:pPr>
      <w:r>
        <w:rPr>
          <w:sz w:val="28"/>
          <w:szCs w:val="28"/>
        </w:rPr>
        <w:t xml:space="preserve">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31A551" wp14:editId="3CA0142E">
            <wp:simplePos x="0" y="0"/>
            <wp:positionH relativeFrom="column">
              <wp:posOffset>2885440</wp:posOffset>
            </wp:positionH>
            <wp:positionV relativeFrom="paragraph">
              <wp:posOffset>-172720</wp:posOffset>
            </wp:positionV>
            <wp:extent cx="403225" cy="508000"/>
            <wp:effectExtent l="0" t="0" r="0" b="635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504455" w14:textId="77777777" w:rsidR="0071643D" w:rsidRDefault="0071643D">
      <w:pPr>
        <w:pStyle w:val="Standard"/>
        <w:rPr>
          <w:sz w:val="28"/>
          <w:szCs w:val="28"/>
        </w:rPr>
      </w:pPr>
    </w:p>
    <w:p w14:paraId="0C5A6805" w14:textId="77777777" w:rsidR="0071643D" w:rsidRDefault="008F6ABF">
      <w:pPr>
        <w:pStyle w:val="Standard"/>
        <w:jc w:val="center"/>
      </w:pPr>
      <w:r>
        <w:rPr>
          <w:rFonts w:ascii="Times New Roman CYR" w:eastAsia="Times New Roman CYR" w:hAnsi="Times New Roman CYR" w:cs="Times New Roman CYR"/>
          <w:b/>
          <w:bCs/>
          <w:spacing w:val="2"/>
          <w:sz w:val="36"/>
          <w:szCs w:val="36"/>
          <w:shd w:val="clear" w:color="auto" w:fill="FFFFFF"/>
        </w:rPr>
        <w:t xml:space="preserve">ДУМА </w:t>
      </w: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САНДОВСКОГО МУНИЦИПАЛЬНОГО ОКРУГА</w:t>
      </w:r>
    </w:p>
    <w:p w14:paraId="0355341A" w14:textId="77777777" w:rsidR="0071643D" w:rsidRDefault="008F6ABF">
      <w:pPr>
        <w:pStyle w:val="Standard"/>
        <w:jc w:val="center"/>
      </w:pPr>
      <w:r>
        <w:rPr>
          <w:rFonts w:ascii="Times New Roman CYR" w:eastAsia="Times New Roman CYR" w:hAnsi="Times New Roman CYR" w:cs="Times New Roman CYR"/>
          <w:sz w:val="28"/>
          <w:szCs w:val="28"/>
        </w:rPr>
        <w:t>Тверская область</w:t>
      </w:r>
    </w:p>
    <w:p w14:paraId="76BC8A55" w14:textId="77777777" w:rsidR="0071643D" w:rsidRDefault="008F6ABF">
      <w:pPr>
        <w:pStyle w:val="Standard"/>
        <w:jc w:val="center"/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РЕШЕНИЕ</w:t>
      </w:r>
    </w:p>
    <w:p w14:paraId="3A13C443" w14:textId="77777777" w:rsidR="0071643D" w:rsidRDefault="008F6ABF">
      <w:pPr>
        <w:pStyle w:val="Standard"/>
      </w:pPr>
      <w:r>
        <w:rPr>
          <w:sz w:val="28"/>
          <w:szCs w:val="28"/>
        </w:rPr>
        <w:t xml:space="preserve">28.09.2021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п. Сандово                                                 № 132</w:t>
      </w:r>
    </w:p>
    <w:p w14:paraId="235CFF9B" w14:textId="77777777" w:rsidR="0071643D" w:rsidRDefault="0071643D">
      <w:pPr>
        <w:pStyle w:val="Standard"/>
        <w:spacing w:line="0" w:lineRule="atLeast"/>
        <w:jc w:val="center"/>
      </w:pPr>
    </w:p>
    <w:p w14:paraId="41C698CD" w14:textId="77777777" w:rsidR="0071643D" w:rsidRDefault="0071643D">
      <w:pPr>
        <w:pStyle w:val="Standard"/>
        <w:spacing w:line="0" w:lineRule="atLeast"/>
        <w:rPr>
          <w:sz w:val="28"/>
          <w:szCs w:val="28"/>
        </w:rPr>
      </w:pPr>
    </w:p>
    <w:p w14:paraId="7AE0D2DA" w14:textId="77777777" w:rsidR="0071643D" w:rsidRDefault="008F6ABF">
      <w:pPr>
        <w:pStyle w:val="Standard"/>
      </w:pPr>
      <w:r>
        <w:rPr>
          <w:color w:val="3C3C3C"/>
        </w:rPr>
        <w:t>Об признании утратившими силу отдельных</w:t>
      </w:r>
    </w:p>
    <w:p w14:paraId="1E05E1FE" w14:textId="77777777" w:rsidR="0071643D" w:rsidRDefault="008F6ABF">
      <w:pPr>
        <w:pStyle w:val="Standard"/>
      </w:pPr>
      <w:r>
        <w:rPr>
          <w:color w:val="3C3C3C"/>
        </w:rPr>
        <w:t>решений</w:t>
      </w:r>
      <w:r>
        <w:t xml:space="preserve"> </w:t>
      </w:r>
      <w:r>
        <w:t>Собрания депутатов Сандовского района,</w:t>
      </w:r>
    </w:p>
    <w:p w14:paraId="62BB9D38" w14:textId="77777777" w:rsidR="0071643D" w:rsidRDefault="008F6ABF">
      <w:pPr>
        <w:pStyle w:val="Standard"/>
      </w:pPr>
      <w:r>
        <w:t>Советов депутатов поселений Сандовского района</w:t>
      </w:r>
      <w:r>
        <w:br/>
      </w:r>
    </w:p>
    <w:p w14:paraId="528B6647" w14:textId="77777777" w:rsidR="0071643D" w:rsidRDefault="0071643D">
      <w:pPr>
        <w:pStyle w:val="Standard"/>
      </w:pPr>
    </w:p>
    <w:p w14:paraId="48DF9213" w14:textId="77777777" w:rsidR="0071643D" w:rsidRDefault="008F6ABF">
      <w:pPr>
        <w:pStyle w:val="Standard"/>
        <w:spacing w:line="0" w:lineRule="atLeast"/>
        <w:jc w:val="both"/>
      </w:pPr>
      <w:r>
        <w:t xml:space="preserve">   </w:t>
      </w:r>
      <w:r>
        <w:rPr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В соответствии с </w:t>
      </w:r>
      <w:r>
        <w:rPr>
          <w:rFonts w:ascii="Times New Roman CYR" w:eastAsia="Times New Roman CYR" w:hAnsi="Times New Roman CYR" w:cs="Times New Roman CYR"/>
          <w:shd w:val="clear" w:color="auto" w:fill="FFFFFF"/>
        </w:rPr>
        <w:t xml:space="preserve">законом </w:t>
      </w:r>
      <w:r>
        <w:rPr>
          <w:rFonts w:ascii="Times New Roman CYR" w:eastAsia="Times New Roman CYR" w:hAnsi="Times New Roman CYR" w:cs="Times New Roman CYR"/>
        </w:rPr>
        <w:t xml:space="preserve">Тверской области от 23.04.2020 №21-ЗО   </w:t>
      </w:r>
      <w:r>
        <w:t>«</w:t>
      </w:r>
      <w:r>
        <w:rPr>
          <w:rFonts w:ascii="Times New Roman CYR" w:eastAsia="Times New Roman CYR" w:hAnsi="Times New Roman CYR" w:cs="Times New Roman CYR"/>
        </w:rPr>
        <w:t xml:space="preserve">О преобразовании муниципальных образований, входящих в состав территории </w:t>
      </w:r>
      <w:r>
        <w:rPr>
          <w:rFonts w:ascii="Times New Roman CYR" w:eastAsia="Times New Roman CYR" w:hAnsi="Times New Roman CYR" w:cs="Times New Roman CYR"/>
        </w:rPr>
        <w:t>муниципального образования Тверской области Сандовский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</w:t>
      </w:r>
      <w:r>
        <w:rPr>
          <w:rFonts w:ascii="Times New Roman CYR" w:eastAsia="Times New Roman CYR" w:hAnsi="Times New Roman CYR" w:cs="Times New Roman CYR"/>
        </w:rPr>
        <w:t>ой области</w:t>
      </w:r>
      <w:r>
        <w:t xml:space="preserve">», </w:t>
      </w:r>
      <w:r>
        <w:rPr>
          <w:rFonts w:ascii="Times New Roman CYR" w:eastAsia="Times New Roman CYR" w:hAnsi="Times New Roman CYR" w:cs="Times New Roman CYR"/>
        </w:rPr>
        <w:t>Уставом Сандовского муниципального округа Тверской области,</w:t>
      </w:r>
      <w:r>
        <w:rPr>
          <w:rFonts w:ascii="Times New Roman CYR" w:eastAsia="Times New Roman CYR" w:hAnsi="Times New Roman CYR" w:cs="Times New Roman CYR"/>
        </w:rPr>
        <w:t xml:space="preserve"> Дума Сандовского муниципального округа</w:t>
      </w:r>
    </w:p>
    <w:p w14:paraId="43F3CC67" w14:textId="77777777" w:rsidR="0071643D" w:rsidRDefault="0071643D">
      <w:pPr>
        <w:pStyle w:val="Standard"/>
        <w:ind w:firstLine="720"/>
        <w:jc w:val="center"/>
      </w:pPr>
    </w:p>
    <w:p w14:paraId="7AF55BAA" w14:textId="77777777" w:rsidR="0071643D" w:rsidRDefault="008F6ABF">
      <w:pPr>
        <w:pStyle w:val="Standard"/>
        <w:jc w:val="center"/>
      </w:pPr>
      <w:r>
        <w:rPr>
          <w:rFonts w:ascii="Times New Roman CYR" w:eastAsia="Times New Roman CYR" w:hAnsi="Times New Roman CYR" w:cs="Times New Roman CYR"/>
        </w:rPr>
        <w:t>РЕШИЛА:</w:t>
      </w:r>
    </w:p>
    <w:p w14:paraId="31CA7734" w14:textId="77777777" w:rsidR="0071643D" w:rsidRDefault="008F6ABF">
      <w:pPr>
        <w:pStyle w:val="Standard"/>
        <w:jc w:val="both"/>
      </w:pPr>
      <w:r>
        <w:br/>
      </w:r>
      <w:r>
        <w:t>1.</w:t>
      </w:r>
      <w:r>
        <w:rPr>
          <w:rFonts w:ascii="Times New Roman CYR" w:eastAsia="Times New Roman CYR" w:hAnsi="Times New Roman CYR" w:cs="Times New Roman CYR"/>
        </w:rPr>
        <w:t>Признать утратившими силу:</w:t>
      </w:r>
    </w:p>
    <w:p w14:paraId="3F4BD5D7" w14:textId="77777777" w:rsidR="0071643D" w:rsidRDefault="008F6ABF">
      <w:pPr>
        <w:pStyle w:val="Standard"/>
        <w:jc w:val="both"/>
      </w:pPr>
      <w:r>
        <w:rPr>
          <w:rFonts w:ascii="Times New Roman CYR" w:eastAsia="Times New Roman CYR" w:hAnsi="Times New Roman CYR" w:cs="Times New Roman CYR"/>
        </w:rPr>
        <w:t xml:space="preserve">- </w:t>
      </w:r>
      <w:hyperlink r:id="rId7" w:history="1">
        <w:r>
          <w:rPr>
            <w:color w:val="111111"/>
          </w:rPr>
          <w:t>Реше</w:t>
        </w:r>
        <w:r>
          <w:rPr>
            <w:color w:val="111111"/>
          </w:rPr>
          <w:t xml:space="preserve">ние Собрания депутатов Сандовского района </w:t>
        </w:r>
      </w:hyperlink>
      <w:hyperlink r:id="rId8" w:history="1">
        <w:r>
          <w:rPr>
            <w:color w:val="111111"/>
          </w:rPr>
          <w:t>Тверской области</w:t>
        </w:r>
      </w:hyperlink>
      <w:hyperlink r:id="rId9" w:history="1">
        <w:r>
          <w:rPr>
            <w:color w:val="111111"/>
          </w:rPr>
          <w:t xml:space="preserve"> № 17 от 16.08.2019 "О порядке формирования, ведения и опубликования перечня муниципального имущества, находящегося в собственности муниципального образования,</w:t>
        </w:r>
        <w:r>
          <w:rPr>
            <w:color w:val="111111"/>
          </w:rPr>
          <w:t xml:space="preserve">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</w:t>
        </w:r>
        <w:r>
          <w:rPr>
            <w:color w:val="111111"/>
          </w:rPr>
          <w:t xml:space="preserve"> условиях предоставления в аренду включенного в указанный перечень имущества"</w:t>
        </w:r>
      </w:hyperlink>
      <w:r>
        <w:rPr>
          <w:rFonts w:ascii="Arial" w:eastAsia="Arial" w:hAnsi="Arial" w:cs="Arial"/>
        </w:rPr>
        <w:t>;</w:t>
      </w:r>
    </w:p>
    <w:p w14:paraId="5B576BAD" w14:textId="77777777" w:rsidR="0071643D" w:rsidRDefault="008F6ABF">
      <w:pPr>
        <w:pStyle w:val="Standard"/>
        <w:jc w:val="both"/>
      </w:pPr>
      <w:r>
        <w:rPr>
          <w:rFonts w:ascii="Arial" w:eastAsia="Arial" w:hAnsi="Arial" w:cs="Arial"/>
        </w:rPr>
        <w:t xml:space="preserve">- </w:t>
      </w:r>
      <w:r>
        <w:t>Решение Совета депутатов городского поселения «Поселок Сандово»  Тверской области №16 от 10.10.2018 «</w:t>
      </w:r>
      <w:hyperlink r:id="rId10" w:history="1">
        <w:r>
          <w:t>О порядке формирования, ведения и опубликования перечня муниципального имущества, находящегося в собственности муниципального образования городского поселения «Поселок Сандово» Тверской области, предназначенного для предоставления е</w:t>
        </w:r>
        <w:r>
          <w:t>го во владение и (или) в пользование на долгосрочной основе субъекта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</w:t>
        </w:r>
        <w:r>
          <w:t>енного в указанный перечень имущества</w:t>
        </w:r>
      </w:hyperlink>
      <w:r>
        <w:t xml:space="preserve"> ;</w:t>
      </w:r>
    </w:p>
    <w:p w14:paraId="43CAAC21" w14:textId="77777777" w:rsidR="0071643D" w:rsidRDefault="008F6ABF">
      <w:pPr>
        <w:pStyle w:val="Standard"/>
        <w:jc w:val="both"/>
      </w:pPr>
      <w:r>
        <w:rPr>
          <w:rFonts w:ascii="Roboto" w:eastAsia="Roboto" w:hAnsi="Roboto" w:cs="Roboto"/>
        </w:rPr>
        <w:t xml:space="preserve">- </w:t>
      </w:r>
      <w:r>
        <w:t xml:space="preserve">Решение Совета депутатов Топоровского сельского поселения Сандовского района Тверской области  №107/1 от 04.05.2017 "О порядке формирования, ведения и опубликования перечня муниципального имущества, находящегося в </w:t>
      </w:r>
      <w:r>
        <w:t>собственности муниципального образования Топоровское сельское поселение сельское Сандовского района Тверской областии свободного от прав третьих лиц (за исключением имущественных прав субъектов малого и среднего предпринимательства), предназначенного для п</w:t>
      </w:r>
      <w:r>
        <w:t>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</w:t>
      </w:r>
      <w:r>
        <w:t>я в аренду включенного в указанный перечень имущества";</w:t>
      </w:r>
    </w:p>
    <w:p w14:paraId="513A577D" w14:textId="77777777" w:rsidR="0071643D" w:rsidRDefault="008F6ABF">
      <w:pPr>
        <w:pStyle w:val="Standard"/>
        <w:jc w:val="both"/>
      </w:pPr>
      <w:r>
        <w:t xml:space="preserve">- Решение Совета депутатов Лукинского сельского поселения Сандовского района Тверской области №13 от 26.09.2018 «О порядке формирования, ведения и опубликования перечня </w:t>
      </w:r>
      <w:r>
        <w:lastRenderedPageBreak/>
        <w:t>муниципального имущества, наход</w:t>
      </w:r>
      <w:r>
        <w:t>ящегося в собственности муниципального образования Лукинское сельское поселение Сандовского района Тверской области и предназначенного для предоставления его во владение и (или) в пользование на долгосрочной основе субъектам малого и среднего предпринимате</w:t>
      </w:r>
      <w:r>
        <w:t>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имущества»;</w:t>
      </w:r>
    </w:p>
    <w:p w14:paraId="463B26A9" w14:textId="77777777" w:rsidR="0071643D" w:rsidRDefault="008F6ABF">
      <w:pPr>
        <w:pStyle w:val="Standard"/>
        <w:jc w:val="both"/>
      </w:pPr>
      <w:r>
        <w:t>-Решение Совета депутатов Большемалинского сельского поселен</w:t>
      </w:r>
      <w:r>
        <w:t xml:space="preserve">ия Сандовского района Тверской области №13 от 30.10.2018 </w:t>
      </w:r>
      <w:r>
        <w:rPr>
          <w:color w:val="483B3F"/>
        </w:rPr>
        <w:t>«О порядке формирования, ведения и опубликования перечня муниципального имущества, находящегося в собственности муниципального образования Большемалинское сельское поселение сельское Сандовского райо</w:t>
      </w:r>
      <w:r>
        <w:rPr>
          <w:color w:val="483B3F"/>
        </w:rPr>
        <w:t>на Тверской областии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>
        <w:rPr>
          <w:color w:val="483B3F"/>
        </w:rPr>
        <w:t>ательства, порядке и условиях предоставления в аренду включенного в указанный перечень имущества»</w:t>
      </w:r>
      <w:r>
        <w:t>;</w:t>
      </w:r>
    </w:p>
    <w:p w14:paraId="6646E979" w14:textId="77777777" w:rsidR="0071643D" w:rsidRDefault="008F6ABF">
      <w:pPr>
        <w:pStyle w:val="Standard"/>
        <w:jc w:val="both"/>
      </w:pPr>
      <w:r>
        <w:t xml:space="preserve">-Решение Совета депутатов Соболинского сельского поселения Сандовского района Тверской области </w:t>
      </w:r>
      <w:r>
        <w:t>№16 от 09.11.2018</w:t>
      </w:r>
      <w:r>
        <w:t xml:space="preserve"> </w:t>
      </w:r>
      <w:r>
        <w:rPr>
          <w:color w:val="483B3F"/>
        </w:rPr>
        <w:t xml:space="preserve">«О порядке формирования, ведения и </w:t>
      </w:r>
      <w:r>
        <w:rPr>
          <w:color w:val="483B3F"/>
        </w:rPr>
        <w:t>опубликования перечня муниципального имущества, находящегося в собственности муниципального образования Соболинское сельское поселение сельское Сандовского района Тверской областии предназначенного для предоставления его во владение и (или) в пользование н</w:t>
      </w:r>
      <w:r>
        <w:rPr>
          <w:color w:val="483B3F"/>
        </w:rPr>
        <w:t>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</w:t>
      </w:r>
      <w:r>
        <w:rPr>
          <w:color w:val="483B3F"/>
        </w:rPr>
        <w:t>»</w:t>
      </w:r>
      <w:r>
        <w:t>.</w:t>
      </w:r>
      <w:r>
        <w:br/>
      </w:r>
      <w:r>
        <w:t xml:space="preserve"> 2.Настоящее решение вступает в силу со дня подписания.                                                                       </w:t>
      </w:r>
      <w:r>
        <w:rPr>
          <w:rFonts w:ascii="Arial CYR" w:eastAsia="Arial CYR" w:hAnsi="Arial CYR" w:cs="Arial CYR"/>
        </w:rPr>
        <w:t xml:space="preserve"> </w:t>
      </w:r>
      <w:r>
        <w:br/>
      </w:r>
    </w:p>
    <w:p w14:paraId="4977BD1E" w14:textId="77777777" w:rsidR="0071643D" w:rsidRDefault="0071643D">
      <w:pPr>
        <w:pStyle w:val="Standard"/>
        <w:jc w:val="both"/>
      </w:pPr>
    </w:p>
    <w:p w14:paraId="119F12E6" w14:textId="77777777" w:rsidR="0071643D" w:rsidRDefault="0071643D">
      <w:pPr>
        <w:pStyle w:val="Standard"/>
        <w:jc w:val="both"/>
      </w:pPr>
    </w:p>
    <w:p w14:paraId="1EA4C3B8" w14:textId="77777777" w:rsidR="0071643D" w:rsidRDefault="0071643D">
      <w:pPr>
        <w:pStyle w:val="Standard"/>
        <w:spacing w:line="0" w:lineRule="atLeast"/>
        <w:ind w:firstLine="720"/>
        <w:jc w:val="both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9"/>
      </w:tblGrid>
      <w:tr w:rsidR="0071643D" w14:paraId="260A544D" w14:textId="77777777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9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52C3B" w14:textId="77777777" w:rsidR="0071643D" w:rsidRDefault="008F6ABF">
            <w:pPr>
              <w:pStyle w:val="Standard"/>
              <w:spacing w:line="0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Глава Сандовского муниципального округа </w:t>
            </w:r>
            <w:r>
              <w:rPr>
                <w:rFonts w:ascii="Times New Roman CYR" w:eastAsia="Times New Roman CYR" w:hAnsi="Times New Roman CYR" w:cs="Times New Roman CYR"/>
              </w:rPr>
              <w:t xml:space="preserve">                                                О.Н. Грязнов</w:t>
            </w:r>
          </w:p>
          <w:p w14:paraId="25AEAABA" w14:textId="77777777" w:rsidR="0071643D" w:rsidRDefault="0071643D">
            <w:pPr>
              <w:pStyle w:val="Standard"/>
              <w:spacing w:line="0" w:lineRule="atLeast"/>
            </w:pPr>
          </w:p>
          <w:p w14:paraId="38D86C80" w14:textId="77777777" w:rsidR="0071643D" w:rsidRDefault="0071643D">
            <w:pPr>
              <w:pStyle w:val="Standard"/>
              <w:spacing w:line="0" w:lineRule="atLeast"/>
            </w:pPr>
          </w:p>
          <w:p w14:paraId="61C7368D" w14:textId="77777777" w:rsidR="0071643D" w:rsidRDefault="008F6ABF">
            <w:pPr>
              <w:pStyle w:val="Standard"/>
              <w:spacing w:line="0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Председатель Думы</w:t>
            </w:r>
          </w:p>
          <w:p w14:paraId="3284A713" w14:textId="77777777" w:rsidR="0071643D" w:rsidRDefault="008F6ABF">
            <w:pPr>
              <w:pStyle w:val="Standard"/>
              <w:spacing w:line="0" w:lineRule="atLeast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Сандовского муниципального округа                                                            О.В. Смирнова                                        </w:t>
            </w:r>
          </w:p>
        </w:tc>
      </w:tr>
    </w:tbl>
    <w:p w14:paraId="7550E3FD" w14:textId="77777777" w:rsidR="0071643D" w:rsidRDefault="0071643D">
      <w:pPr>
        <w:pStyle w:val="Standard"/>
        <w:spacing w:line="0" w:lineRule="atLeast"/>
      </w:pPr>
    </w:p>
    <w:p w14:paraId="3B474ED5" w14:textId="77777777" w:rsidR="0071643D" w:rsidRDefault="0071643D">
      <w:pPr>
        <w:pStyle w:val="Standard"/>
        <w:rPr>
          <w:rFonts w:ascii="Arial" w:eastAsia="Arial" w:hAnsi="Arial" w:cs="Arial"/>
        </w:rPr>
      </w:pPr>
    </w:p>
    <w:p w14:paraId="39A806D7" w14:textId="77777777" w:rsidR="0071643D" w:rsidRDefault="0071643D">
      <w:pPr>
        <w:pStyle w:val="Standard"/>
        <w:rPr>
          <w:rFonts w:ascii="Arial" w:eastAsia="Arial" w:hAnsi="Arial" w:cs="Arial"/>
          <w:sz w:val="20"/>
          <w:szCs w:val="20"/>
        </w:rPr>
      </w:pPr>
    </w:p>
    <w:p w14:paraId="7E1B2830" w14:textId="77777777" w:rsidR="0071643D" w:rsidRDefault="0071643D">
      <w:pPr>
        <w:pStyle w:val="Standard"/>
        <w:rPr>
          <w:rFonts w:ascii="Arial" w:eastAsia="Arial" w:hAnsi="Arial" w:cs="Arial"/>
          <w:sz w:val="20"/>
          <w:szCs w:val="20"/>
        </w:rPr>
      </w:pPr>
    </w:p>
    <w:p w14:paraId="72E1C194" w14:textId="77777777" w:rsidR="0071643D" w:rsidRDefault="0071643D">
      <w:pPr>
        <w:pStyle w:val="Standard"/>
        <w:rPr>
          <w:rFonts w:ascii="Arial" w:eastAsia="Arial" w:hAnsi="Arial" w:cs="Arial"/>
          <w:sz w:val="20"/>
          <w:szCs w:val="20"/>
        </w:rPr>
      </w:pPr>
    </w:p>
    <w:p w14:paraId="59CC4C9D" w14:textId="77777777" w:rsidR="0071643D" w:rsidRDefault="0071643D">
      <w:pPr>
        <w:pStyle w:val="Standard"/>
        <w:rPr>
          <w:rFonts w:ascii="Arial" w:eastAsia="Arial" w:hAnsi="Arial" w:cs="Arial"/>
          <w:sz w:val="20"/>
          <w:szCs w:val="20"/>
        </w:rPr>
      </w:pPr>
    </w:p>
    <w:p w14:paraId="0DA41B00" w14:textId="77777777" w:rsidR="0071643D" w:rsidRDefault="0071643D">
      <w:pPr>
        <w:pStyle w:val="Standard"/>
        <w:rPr>
          <w:rFonts w:ascii="Arial" w:eastAsia="Arial" w:hAnsi="Arial" w:cs="Arial"/>
          <w:sz w:val="20"/>
          <w:szCs w:val="20"/>
        </w:rPr>
      </w:pPr>
    </w:p>
    <w:p w14:paraId="6BAC7B0E" w14:textId="77777777" w:rsidR="0071643D" w:rsidRDefault="0071643D">
      <w:pPr>
        <w:pStyle w:val="Standard"/>
        <w:rPr>
          <w:rFonts w:ascii="Arial" w:eastAsia="Arial" w:hAnsi="Arial" w:cs="Arial"/>
          <w:sz w:val="20"/>
          <w:szCs w:val="20"/>
        </w:rPr>
      </w:pPr>
    </w:p>
    <w:p w14:paraId="52F9C0CB" w14:textId="77777777" w:rsidR="0071643D" w:rsidRDefault="0071643D">
      <w:pPr>
        <w:pStyle w:val="Standard"/>
        <w:rPr>
          <w:rFonts w:ascii="Arial" w:eastAsia="Arial" w:hAnsi="Arial" w:cs="Arial"/>
          <w:sz w:val="20"/>
          <w:szCs w:val="20"/>
        </w:rPr>
      </w:pPr>
    </w:p>
    <w:p w14:paraId="52661D90" w14:textId="77777777" w:rsidR="0071643D" w:rsidRDefault="0071643D">
      <w:pPr>
        <w:pStyle w:val="Standard"/>
        <w:rPr>
          <w:rFonts w:ascii="Arial" w:eastAsia="Arial" w:hAnsi="Arial" w:cs="Arial"/>
          <w:sz w:val="20"/>
          <w:szCs w:val="20"/>
        </w:rPr>
      </w:pPr>
    </w:p>
    <w:p w14:paraId="3288F3C8" w14:textId="77777777" w:rsidR="0071643D" w:rsidRDefault="0071643D">
      <w:pPr>
        <w:pStyle w:val="Standard"/>
        <w:rPr>
          <w:rFonts w:ascii="Arial" w:eastAsia="Arial" w:hAnsi="Arial" w:cs="Arial"/>
          <w:sz w:val="20"/>
          <w:szCs w:val="20"/>
        </w:rPr>
      </w:pPr>
    </w:p>
    <w:p w14:paraId="4AFD0AA9" w14:textId="77777777" w:rsidR="0071643D" w:rsidRDefault="0071643D">
      <w:pPr>
        <w:pStyle w:val="Standard"/>
        <w:rPr>
          <w:rFonts w:ascii="Arial" w:eastAsia="Arial" w:hAnsi="Arial" w:cs="Arial"/>
          <w:sz w:val="20"/>
          <w:szCs w:val="20"/>
        </w:rPr>
      </w:pPr>
    </w:p>
    <w:p w14:paraId="688EC86A" w14:textId="77777777" w:rsidR="0071643D" w:rsidRDefault="0071643D">
      <w:pPr>
        <w:pStyle w:val="Standard"/>
        <w:rPr>
          <w:rFonts w:ascii="Arial" w:eastAsia="Arial" w:hAnsi="Arial" w:cs="Arial"/>
          <w:sz w:val="20"/>
          <w:szCs w:val="20"/>
        </w:rPr>
      </w:pPr>
    </w:p>
    <w:p w14:paraId="48AB6E3D" w14:textId="77777777" w:rsidR="0071643D" w:rsidRDefault="0071643D">
      <w:pPr>
        <w:pStyle w:val="Standard"/>
        <w:rPr>
          <w:rFonts w:ascii="Arial" w:eastAsia="Arial" w:hAnsi="Arial" w:cs="Arial"/>
          <w:sz w:val="20"/>
          <w:szCs w:val="20"/>
        </w:rPr>
      </w:pPr>
    </w:p>
    <w:p w14:paraId="73B0EAEE" w14:textId="77777777" w:rsidR="0071643D" w:rsidRDefault="0071643D">
      <w:pPr>
        <w:pStyle w:val="Standard"/>
        <w:rPr>
          <w:color w:val="C9211E"/>
        </w:rPr>
      </w:pPr>
    </w:p>
    <w:sectPr w:rsidR="0071643D">
      <w:headerReference w:type="default" r:id="rId11"/>
      <w:footerReference w:type="default" r:id="rId12"/>
      <w:pgSz w:w="11906" w:h="16838"/>
      <w:pgMar w:top="675" w:right="73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B89E" w14:textId="77777777" w:rsidR="00000000" w:rsidRDefault="008F6ABF">
      <w:r>
        <w:separator/>
      </w:r>
    </w:p>
  </w:endnote>
  <w:endnote w:type="continuationSeparator" w:id="0">
    <w:p w14:paraId="10918014" w14:textId="77777777" w:rsidR="00000000" w:rsidRDefault="008F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CYR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7DD6" w14:textId="77777777" w:rsidR="00000000" w:rsidRDefault="008F6AB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2F6EF" w14:textId="77777777" w:rsidR="00000000" w:rsidRDefault="008F6ABF">
      <w:r>
        <w:separator/>
      </w:r>
    </w:p>
  </w:footnote>
  <w:footnote w:type="continuationSeparator" w:id="0">
    <w:p w14:paraId="0E548988" w14:textId="77777777" w:rsidR="00000000" w:rsidRDefault="008F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C3470" w14:textId="77777777" w:rsidR="00000000" w:rsidRDefault="008F6AB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643D"/>
    <w:rsid w:val="0071643D"/>
    <w:rsid w:val="008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FCCB"/>
  <w15:docId w15:val="{D75681E9-4957-4014-B34F-ACAAE5D6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uiPriority w:val="9"/>
    <w:qFormat/>
    <w:pPr>
      <w:keepNext/>
      <w:jc w:val="center"/>
      <w:outlineLvl w:val="0"/>
    </w:pPr>
  </w:style>
  <w:style w:type="paragraph" w:styleId="2">
    <w:name w:val="heading 2"/>
    <w:next w:val="Standard"/>
    <w:uiPriority w:val="9"/>
    <w:semiHidden/>
    <w:unhideWhenUsed/>
    <w:qFormat/>
    <w:pPr>
      <w:spacing w:before="120" w:after="120"/>
      <w:jc w:val="both"/>
      <w:outlineLvl w:val="1"/>
    </w:pPr>
    <w:rPr>
      <w:rFonts w:ascii="XO Thames" w:eastAsia="XO Thames" w:hAnsi="XO Thames" w:cs="XO Thames"/>
      <w:b/>
      <w:bCs/>
      <w:sz w:val="28"/>
      <w:szCs w:val="28"/>
    </w:rPr>
  </w:style>
  <w:style w:type="paragraph" w:styleId="3">
    <w:name w:val="heading 3"/>
    <w:next w:val="Standard"/>
    <w:uiPriority w:val="9"/>
    <w:semiHidden/>
    <w:unhideWhenUsed/>
    <w:qFormat/>
    <w:pPr>
      <w:spacing w:before="120" w:after="120"/>
      <w:jc w:val="both"/>
      <w:outlineLvl w:val="2"/>
    </w:pPr>
    <w:rPr>
      <w:rFonts w:ascii="XO Thames" w:eastAsia="XO Thames" w:hAnsi="XO Thames" w:cs="XO Thames"/>
      <w:b/>
      <w:bCs/>
      <w:sz w:val="26"/>
      <w:szCs w:val="26"/>
    </w:rPr>
  </w:style>
  <w:style w:type="paragraph" w:styleId="4">
    <w:name w:val="heading 4"/>
    <w:next w:val="Standard"/>
    <w:uiPriority w:val="9"/>
    <w:semiHidden/>
    <w:unhideWhenUsed/>
    <w:qFormat/>
    <w:pPr>
      <w:spacing w:before="120" w:after="120"/>
      <w:jc w:val="both"/>
      <w:outlineLvl w:val="3"/>
    </w:pPr>
    <w:rPr>
      <w:rFonts w:ascii="XO Thames" w:eastAsia="XO Thames" w:hAnsi="XO Thames" w:cs="XO Thames"/>
      <w:b/>
      <w:bCs/>
    </w:rPr>
  </w:style>
  <w:style w:type="paragraph" w:styleId="5">
    <w:name w:val="heading 5"/>
    <w:next w:val="Standard"/>
    <w:uiPriority w:val="9"/>
    <w:semiHidden/>
    <w:unhideWhenUsed/>
    <w:qFormat/>
    <w:pPr>
      <w:spacing w:before="120" w:after="120"/>
      <w:jc w:val="both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8Num2z3">
    <w:name w:val="WW8Num2z3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2">
    <w:name w:val="Contents 2"/>
    <w:next w:val="Standard"/>
    <w:pPr>
      <w:ind w:left="200"/>
    </w:pPr>
    <w:rPr>
      <w:rFonts w:ascii="XO Thames" w:eastAsia="XO Thames" w:hAnsi="XO Thames" w:cs="XO Thames"/>
      <w:sz w:val="28"/>
      <w:szCs w:val="28"/>
    </w:rPr>
  </w:style>
  <w:style w:type="paragraph" w:customStyle="1" w:styleId="Contents4">
    <w:name w:val="Contents 4"/>
    <w:next w:val="Standard"/>
    <w:pPr>
      <w:ind w:left="600"/>
    </w:pPr>
    <w:rPr>
      <w:rFonts w:ascii="XO Thames" w:eastAsia="XO Thames" w:hAnsi="XO Thames" w:cs="XO Thames"/>
      <w:sz w:val="28"/>
      <w:szCs w:val="28"/>
    </w:rPr>
  </w:style>
  <w:style w:type="paragraph" w:customStyle="1" w:styleId="Contents6">
    <w:name w:val="Contents 6"/>
    <w:next w:val="Standard"/>
    <w:pPr>
      <w:ind w:left="1000"/>
    </w:pPr>
    <w:rPr>
      <w:rFonts w:ascii="XO Thames" w:eastAsia="XO Thames" w:hAnsi="XO Thames" w:cs="XO Thames"/>
      <w:sz w:val="28"/>
      <w:szCs w:val="28"/>
    </w:rPr>
  </w:style>
  <w:style w:type="paragraph" w:customStyle="1" w:styleId="Contents7">
    <w:name w:val="Contents 7"/>
    <w:next w:val="Standard"/>
    <w:pPr>
      <w:ind w:left="1200"/>
    </w:pPr>
    <w:rPr>
      <w:rFonts w:ascii="XO Thames" w:eastAsia="XO Thames" w:hAnsi="XO Thames" w:cs="XO Thames"/>
      <w:sz w:val="28"/>
      <w:szCs w:val="28"/>
    </w:rPr>
  </w:style>
  <w:style w:type="paragraph" w:customStyle="1" w:styleId="WW8Num3z1">
    <w:name w:val="WW8Num3z1"/>
  </w:style>
  <w:style w:type="paragraph" w:customStyle="1" w:styleId="Standard">
    <w:name w:val="Standard"/>
  </w:style>
  <w:style w:type="paragraph" w:customStyle="1" w:styleId="WW8Num3z3">
    <w:name w:val="WW8Num3z3"/>
  </w:style>
  <w:style w:type="paragraph" w:customStyle="1" w:styleId="WW8Num2z0">
    <w:name w:val="WW8Num2z0"/>
  </w:style>
  <w:style w:type="paragraph" w:customStyle="1" w:styleId="WW8Num2z4">
    <w:name w:val="WW8Num2z4"/>
  </w:style>
  <w:style w:type="paragraph" w:styleId="a3">
    <w:name w:val="List"/>
    <w:basedOn w:val="Textbody"/>
  </w:style>
  <w:style w:type="paragraph" w:customStyle="1" w:styleId="a4">
    <w:name w:val="Ãèïåðòåêñòîâàÿ ññûëêà"/>
    <w:rPr>
      <w:color w:val="26282F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WW8Num4z0">
    <w:name w:val="WW8Num4z0"/>
    <w:rPr>
      <w:rFonts w:ascii="Arial" w:eastAsia="Arial" w:hAnsi="Arial" w:cs="Arial"/>
    </w:rPr>
  </w:style>
  <w:style w:type="paragraph" w:customStyle="1" w:styleId="StrongEmphasis">
    <w:name w:val="Strong Emphasis"/>
    <w:rPr>
      <w:b/>
      <w:bCs/>
    </w:rPr>
  </w:style>
  <w:style w:type="paragraph" w:customStyle="1" w:styleId="WW8Num3z4">
    <w:name w:val="WW8Num3z4"/>
  </w:style>
  <w:style w:type="paragraph" w:customStyle="1" w:styleId="WW8Num3z5">
    <w:name w:val="WW8Num3z5"/>
  </w:style>
  <w:style w:type="paragraph" w:customStyle="1" w:styleId="Contents3">
    <w:name w:val="Contents 3"/>
    <w:next w:val="Standard"/>
    <w:pPr>
      <w:ind w:left="400"/>
    </w:pPr>
    <w:rPr>
      <w:rFonts w:ascii="XO Thames" w:eastAsia="XO Thames" w:hAnsi="XO Thames" w:cs="XO Thames"/>
      <w:sz w:val="28"/>
      <w:szCs w:val="28"/>
    </w:rPr>
  </w:style>
  <w:style w:type="paragraph" w:customStyle="1" w:styleId="WW8Num2z6">
    <w:name w:val="WW8Num2z6"/>
  </w:style>
  <w:style w:type="paragraph" w:customStyle="1" w:styleId="WW8Num4z1">
    <w:name w:val="WW8Num4z1"/>
    <w:rPr>
      <w:sz w:val="28"/>
      <w:szCs w:val="28"/>
    </w:rPr>
  </w:style>
  <w:style w:type="paragraph" w:customStyle="1" w:styleId="Standarduser">
    <w:name w:val="Standard (user)"/>
  </w:style>
  <w:style w:type="paragraph" w:customStyle="1" w:styleId="WW8Num3z0">
    <w:name w:val="WW8Num3z0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ternetlink">
    <w:name w:val="Internet link"/>
    <w:rPr>
      <w:color w:val="000080"/>
      <w:u w:val="single"/>
    </w:rPr>
  </w:style>
  <w:style w:type="paragraph" w:customStyle="1" w:styleId="Footnote">
    <w:name w:val="Footnote"/>
    <w:pPr>
      <w:ind w:firstLine="851"/>
      <w:jc w:val="both"/>
    </w:pPr>
    <w:rPr>
      <w:rFonts w:ascii="XO Thames" w:eastAsia="XO Thames" w:hAnsi="XO Thames" w:cs="XO Thames"/>
      <w:sz w:val="22"/>
      <w:szCs w:val="22"/>
    </w:rPr>
  </w:style>
  <w:style w:type="paragraph" w:customStyle="1" w:styleId="WW8Num2z2">
    <w:name w:val="WW8Num2z2"/>
  </w:style>
  <w:style w:type="paragraph" w:customStyle="1" w:styleId="Contents1">
    <w:name w:val="Contents 1"/>
    <w:next w:val="Standard"/>
    <w:rPr>
      <w:rFonts w:ascii="XO Thames" w:eastAsia="XO Thames" w:hAnsi="XO Thames" w:cs="XO Thames"/>
      <w:b/>
      <w:bCs/>
      <w:sz w:val="28"/>
      <w:szCs w:val="28"/>
    </w:rPr>
  </w:style>
  <w:style w:type="paragraph" w:customStyle="1" w:styleId="WW8Num2z1">
    <w:name w:val="WW8Num2z1"/>
    <w:rPr>
      <w:rFonts w:ascii="Arial" w:eastAsia="Arial" w:hAnsi="Arial" w:cs="Arial"/>
    </w:rPr>
  </w:style>
  <w:style w:type="paragraph" w:customStyle="1" w:styleId="Index">
    <w:name w:val="Index"/>
    <w:basedOn w:val="Standard"/>
  </w:style>
  <w:style w:type="paragraph" w:customStyle="1" w:styleId="WW8Num2z7">
    <w:name w:val="WW8Num2z7"/>
  </w:style>
  <w:style w:type="paragraph" w:customStyle="1" w:styleId="HeaderandFooter">
    <w:name w:val="Header and Footer"/>
    <w:pPr>
      <w:jc w:val="both"/>
    </w:pPr>
    <w:rPr>
      <w:rFonts w:ascii="XO Thames" w:eastAsia="XO Thames" w:hAnsi="XO Thames" w:cs="XO Thames"/>
      <w:sz w:val="20"/>
      <w:szCs w:val="20"/>
    </w:rPr>
  </w:style>
  <w:style w:type="paragraph" w:customStyle="1" w:styleId="WW8Num3z8">
    <w:name w:val="WW8Num3z8"/>
  </w:style>
  <w:style w:type="paragraph" w:customStyle="1" w:styleId="WW8Num3z6">
    <w:name w:val="WW8Num3z6"/>
  </w:style>
  <w:style w:type="paragraph" w:customStyle="1" w:styleId="Contents9">
    <w:name w:val="Contents 9"/>
    <w:next w:val="Standard"/>
    <w:pPr>
      <w:ind w:left="1600"/>
    </w:pPr>
    <w:rPr>
      <w:rFonts w:ascii="XO Thames" w:eastAsia="XO Thames" w:hAnsi="XO Thames" w:cs="XO Thames"/>
      <w:sz w:val="28"/>
      <w:szCs w:val="28"/>
    </w:rPr>
  </w:style>
  <w:style w:type="paragraph" w:customStyle="1" w:styleId="WW8Num3z2">
    <w:name w:val="WW8Num3z2"/>
  </w:style>
  <w:style w:type="paragraph" w:customStyle="1" w:styleId="ConsPlusTitle">
    <w:name w:val="ConsPlusTitle"/>
    <w:pPr>
      <w:widowControl/>
    </w:pPr>
    <w:rPr>
      <w:b/>
      <w:bCs/>
      <w:sz w:val="22"/>
      <w:szCs w:val="22"/>
    </w:rPr>
  </w:style>
  <w:style w:type="paragraph" w:customStyle="1" w:styleId="Contents8">
    <w:name w:val="Contents 8"/>
    <w:next w:val="Standard"/>
    <w:pPr>
      <w:ind w:left="1400"/>
    </w:pPr>
    <w:rPr>
      <w:rFonts w:ascii="XO Thames" w:eastAsia="XO Thames" w:hAnsi="XO Thames" w:cs="XO Thames"/>
      <w:sz w:val="28"/>
      <w:szCs w:val="28"/>
    </w:rPr>
  </w:style>
  <w:style w:type="paragraph" w:customStyle="1" w:styleId="s1">
    <w:name w:val="s_1"/>
    <w:basedOn w:val="Standard"/>
    <w:pPr>
      <w:spacing w:before="280" w:after="280" w:line="100" w:lineRule="atLeast"/>
      <w:ind w:firstLine="720"/>
      <w:jc w:val="both"/>
    </w:pPr>
  </w:style>
  <w:style w:type="paragraph" w:customStyle="1" w:styleId="WW8Num2z8">
    <w:name w:val="WW8Num2z8"/>
  </w:style>
  <w:style w:type="paragraph" w:customStyle="1" w:styleId="WW8Num2z5">
    <w:name w:val="WW8Num2z5"/>
  </w:style>
  <w:style w:type="paragraph" w:customStyle="1" w:styleId="Contents5">
    <w:name w:val="Contents 5"/>
    <w:next w:val="Standard"/>
    <w:pPr>
      <w:ind w:left="800"/>
    </w:pPr>
    <w:rPr>
      <w:rFonts w:ascii="XO Thames" w:eastAsia="XO Thames" w:hAnsi="XO Thames" w:cs="XO Thames"/>
      <w:sz w:val="28"/>
      <w:szCs w:val="28"/>
    </w:rPr>
  </w:style>
  <w:style w:type="paragraph" w:customStyle="1" w:styleId="WW8Num3z7">
    <w:name w:val="WW8Num3z7"/>
  </w:style>
  <w:style w:type="paragraph" w:customStyle="1" w:styleId="s3">
    <w:name w:val="s_3"/>
    <w:basedOn w:val="Standard"/>
    <w:pPr>
      <w:spacing w:before="280" w:after="280" w:line="100" w:lineRule="atLeast"/>
      <w:ind w:firstLine="720"/>
      <w:jc w:val="both"/>
    </w:pPr>
  </w:style>
  <w:style w:type="paragraph" w:styleId="a6">
    <w:name w:val="Subtitle"/>
    <w:next w:val="Standard"/>
    <w:uiPriority w:val="11"/>
    <w:qFormat/>
    <w:pPr>
      <w:jc w:val="both"/>
    </w:pPr>
    <w:rPr>
      <w:rFonts w:ascii="XO Thames" w:eastAsia="XO Thames" w:hAnsi="XO Thames" w:cs="XO Thames"/>
      <w:i/>
      <w:iCs/>
    </w:rPr>
  </w:style>
  <w:style w:type="paragraph" w:styleId="a7">
    <w:name w:val="No Spacing"/>
    <w:pPr>
      <w:widowControl/>
    </w:pPr>
  </w:style>
  <w:style w:type="paragraph" w:customStyle="1" w:styleId="Contents10">
    <w:name w:val="Contents 10"/>
    <w:next w:val="Standard"/>
    <w:pPr>
      <w:ind w:left="1800"/>
    </w:pPr>
    <w:rPr>
      <w:rFonts w:ascii="XO Thames" w:eastAsia="XO Thames" w:hAnsi="XO Thames" w:cs="XO Thames"/>
      <w:sz w:val="28"/>
      <w:szCs w:val="28"/>
    </w:rPr>
  </w:style>
  <w:style w:type="paragraph" w:styleId="a8">
    <w:name w:val="Title"/>
    <w:next w:val="Standard"/>
    <w:uiPriority w:val="10"/>
    <w:qFormat/>
    <w:pPr>
      <w:spacing w:before="567" w:after="567"/>
      <w:jc w:val="center"/>
    </w:pPr>
    <w:rPr>
      <w:rFonts w:ascii="XO Thames" w:eastAsia="XO Thames" w:hAnsi="XO Thames" w:cs="XO Thames"/>
      <w:b/>
      <w:bCs/>
      <w:caps/>
      <w:sz w:val="40"/>
      <w:szCs w:val="40"/>
    </w:rPr>
  </w:style>
  <w:style w:type="paragraph" w:customStyle="1" w:styleId="TableContents">
    <w:name w:val="Table Contents"/>
    <w:basedOn w:val="Standard"/>
  </w:style>
  <w:style w:type="paragraph" w:customStyle="1" w:styleId="10">
    <w:name w:val="Выделение1"/>
    <w:rPr>
      <w:i/>
      <w:iCs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dovoregion.ru/images/documents/ofic_doc/registr/2019/2019_17r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ndovoregion.ru/images/documents/ofic_doc/registr/2019/2019_17r.doc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sandovoregion.ru/images/documents/ofic_doc/registr/2018/2018_16r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andovoregion.ru/images/documents/ofic_doc/registr/2019/2019_17r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Sandovo IT</dc:creator>
  <cp:lastModifiedBy>Sandovo IT</cp:lastModifiedBy>
  <cp:revision>2</cp:revision>
  <dcterms:created xsi:type="dcterms:W3CDTF">2021-10-22T09:46:00Z</dcterms:created>
  <dcterms:modified xsi:type="dcterms:W3CDTF">2021-10-22T09:46:00Z</dcterms:modified>
</cp:coreProperties>
</file>