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120" w:before="240"/>
        <w:ind/>
        <w:jc w:val="center"/>
      </w:pPr>
      <w:r>
        <w:t xml:space="preserve">                              </w:t>
      </w:r>
      <w:r>
        <w:rPr>
          <w:rFonts w:ascii="Liberation Serif" w:hAnsi="Liberation Serif"/>
          <w:sz w:val="24"/>
        </w:rPr>
        <w:drawing>
          <wp:inline>
            <wp:extent cx="393954" cy="48590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4935" cy="337185"/>
                <wp:wrapSquare distL="114300" distR="114300" wrapText="bothSides"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84935" cy="33718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АДМИНИСТРАЦИЯ </w:t>
      </w:r>
    </w:p>
    <w:p w14:paraId="04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САНДОВСКОГО  МУНИЦИПАЛЬНОГО ОКРУГА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6000000">
      <w:pPr>
        <w:pStyle w:val="Style_1"/>
        <w:tabs>
          <w:tab w:leader="none" w:pos="0" w:val="clear"/>
        </w:tabs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25.03.2021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п. Сандово                      </w:t>
      </w:r>
      <w:r>
        <w:rPr>
          <w:rFonts w:ascii="Times New Roman" w:hAnsi="Times New Roman"/>
          <w:sz w:val="28"/>
        </w:rPr>
        <w:t xml:space="preserve">                       № 126</w:t>
      </w:r>
    </w:p>
    <w:p w14:paraId="08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</w:p>
    <w:p w14:paraId="09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Об обеспечении первичных мер пожарной </w:t>
      </w:r>
    </w:p>
    <w:p w14:paraId="0A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безопасности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границах</w:t>
      </w:r>
      <w:r>
        <w:rPr>
          <w:rStyle w:val="Style_3_ch"/>
          <w:rFonts w:ascii="Times New Roman" w:hAnsi="Times New Roman"/>
          <w:sz w:val="28"/>
        </w:rPr>
        <w:t xml:space="preserve"> </w:t>
      </w:r>
    </w:p>
    <w:p w14:paraId="0B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округа</w:t>
      </w:r>
    </w:p>
    <w:p w14:paraId="0C000000">
      <w:pPr>
        <w:ind w:firstLine="0" w:left="426"/>
        <w:jc w:val="both"/>
        <w:rPr>
          <w:rFonts w:ascii="Times New Roman" w:hAnsi="Times New Roman"/>
          <w:sz w:val="28"/>
        </w:rPr>
      </w:pPr>
    </w:p>
    <w:p w14:paraId="0D000000">
      <w:pPr>
        <w:ind w:firstLine="709" w:left="0"/>
        <w:jc w:val="both"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t>В соответствии с федеральными законами от 21 декабря 1994 г. № 69-ФЗ «О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пожарной безопасности», от 06 октября 2003 г. №131-ФЗ «Об общих принципах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организации местного самоуправления в Российской Федерации»,</w:t>
      </w:r>
      <w:r>
        <w:rPr>
          <w:rStyle w:val="Style_3_ch"/>
          <w:rFonts w:ascii="Times New Roman" w:hAnsi="Times New Roman"/>
          <w:sz w:val="28"/>
        </w:rPr>
        <w:t xml:space="preserve"> законом</w:t>
      </w:r>
      <w:r>
        <w:rPr>
          <w:rStyle w:val="Style_3_ch"/>
          <w:rFonts w:ascii="Times New Roman" w:hAnsi="Times New Roman"/>
          <w:sz w:val="28"/>
        </w:rPr>
        <w:t xml:space="preserve"> Тверской области от 15.11.2005</w:t>
      </w:r>
      <w:r>
        <w:rPr>
          <w:rStyle w:val="Style_3_ch"/>
          <w:rFonts w:ascii="Times New Roman" w:hAnsi="Times New Roman"/>
          <w:sz w:val="28"/>
        </w:rPr>
        <w:t xml:space="preserve"> № 137-зо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О по</w:t>
      </w:r>
      <w:r>
        <w:rPr>
          <w:rStyle w:val="Style_3_ch"/>
          <w:rFonts w:ascii="Times New Roman" w:hAnsi="Times New Roman"/>
          <w:sz w:val="28"/>
        </w:rPr>
        <w:t>жарной безопасности в Тверской области</w:t>
      </w:r>
      <w:r>
        <w:rPr>
          <w:rStyle w:val="Style_3_ch"/>
          <w:rFonts w:ascii="Times New Roman" w:hAnsi="Times New Roman"/>
          <w:sz w:val="28"/>
        </w:rPr>
        <w:t xml:space="preserve">» </w:t>
      </w:r>
      <w:r>
        <w:rPr>
          <w:rStyle w:val="Style_3_ch"/>
          <w:rFonts w:ascii="Times New Roman" w:hAnsi="Times New Roman"/>
          <w:sz w:val="28"/>
        </w:rPr>
        <w:t xml:space="preserve"> А</w:t>
      </w:r>
      <w:r>
        <w:rPr>
          <w:rStyle w:val="Style_3_ch"/>
          <w:rFonts w:ascii="Times New Roman" w:hAnsi="Times New Roman"/>
          <w:sz w:val="28"/>
        </w:rPr>
        <w:t>дм</w:t>
      </w:r>
      <w:r>
        <w:rPr>
          <w:rFonts w:ascii="Times New Roman" w:hAnsi="Times New Roman"/>
          <w:sz w:val="28"/>
        </w:rPr>
        <w:t>инистрация Сандовского муниципального округа</w:t>
      </w:r>
    </w:p>
    <w:p w14:paraId="0E000000">
      <w:pPr>
        <w:ind w:firstLine="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</w:t>
      </w:r>
    </w:p>
    <w:p w14:paraId="0F000000">
      <w:pPr>
        <w:ind w:firstLine="0" w:left="0"/>
        <w:jc w:val="center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0000000">
      <w:pPr>
        <w:ind w:firstLine="0" w:left="0"/>
        <w:jc w:val="both"/>
        <w:rPr>
          <w:sz w:val="28"/>
        </w:rPr>
      </w:pPr>
    </w:p>
    <w:p w14:paraId="11000000">
      <w:pPr>
        <w:numPr>
          <w:ilvl w:val="0"/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Утвердить прилагаемое Положение </w:t>
      </w:r>
      <w:r>
        <w:rPr>
          <w:rStyle w:val="Style_3_ch"/>
          <w:rFonts w:ascii="Times New Roman" w:hAnsi="Times New Roman"/>
          <w:sz w:val="28"/>
        </w:rPr>
        <w:t>об обеспечении первичных мер пожарной безопасн</w:t>
      </w:r>
      <w:r>
        <w:rPr>
          <w:rStyle w:val="Style_3_ch"/>
          <w:rFonts w:ascii="Times New Roman" w:hAnsi="Times New Roman"/>
          <w:sz w:val="28"/>
        </w:rPr>
        <w:t>ос</w:t>
      </w:r>
      <w:r>
        <w:rPr>
          <w:rStyle w:val="Style_3_ch"/>
          <w:rFonts w:ascii="Times New Roman" w:hAnsi="Times New Roman"/>
          <w:sz w:val="28"/>
        </w:rPr>
        <w:t xml:space="preserve">ти </w:t>
      </w:r>
      <w:r>
        <w:rPr>
          <w:rStyle w:val="Style_3_ch"/>
          <w:rFonts w:ascii="Times New Roman" w:hAnsi="Times New Roman"/>
          <w:sz w:val="28"/>
        </w:rPr>
        <w:t>в границах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Сандовского муниципального округа.</w:t>
      </w:r>
    </w:p>
    <w:p w14:paraId="12000000">
      <w:pPr>
        <w:numPr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 в сети " Интернет"</w:t>
      </w:r>
    </w:p>
    <w:p w14:paraId="13000000">
      <w:pPr>
        <w:numPr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Контроль за исполнением настоящего постановления оставляю за собой.</w:t>
      </w:r>
    </w:p>
    <w:p w14:paraId="14000000">
      <w:pPr>
        <w:spacing w:after="198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ind w:firstLine="0" w:left="0"/>
        <w:jc w:val="both"/>
        <w:rPr>
          <w:sz w:val="28"/>
        </w:rPr>
      </w:pPr>
    </w:p>
    <w:p w14:paraId="16000000">
      <w:pPr>
        <w:ind w:firstLine="0" w:left="0"/>
        <w:jc w:val="both"/>
        <w:rPr>
          <w:rFonts w:ascii="Times New Roman" w:hAnsi="Times New Roman"/>
          <w:sz w:val="28"/>
        </w:rPr>
      </w:pPr>
    </w:p>
    <w:p w14:paraId="17000000">
      <w:pPr>
        <w:ind w:firstLine="0" w:left="0"/>
        <w:jc w:val="both"/>
        <w:rPr>
          <w:sz w:val="28"/>
        </w:rPr>
      </w:pPr>
    </w:p>
    <w:p w14:paraId="18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Глава  Сандовского муниципального округа                              О.Н. Грязнов  </w:t>
      </w:r>
    </w:p>
    <w:p w14:paraId="19000000">
      <w:pPr>
        <w:ind w:firstLine="0" w:left="0"/>
        <w:rPr>
          <w:rFonts w:ascii="Times New Roman" w:hAnsi="Times New Roman"/>
          <w:sz w:val="28"/>
        </w:rPr>
      </w:pPr>
    </w:p>
    <w:p w14:paraId="1A000000">
      <w:pPr>
        <w:ind w:firstLine="0" w:left="0"/>
        <w:rPr>
          <w:rFonts w:ascii="Times New Roman" w:hAnsi="Times New Roman"/>
          <w:sz w:val="28"/>
        </w:rPr>
      </w:pPr>
    </w:p>
    <w:p w14:paraId="1B000000">
      <w:pPr>
        <w:rPr>
          <w:rFonts w:ascii="Times New Roman" w:hAnsi="Times New Roman"/>
          <w:sz w:val="28"/>
        </w:rPr>
      </w:pPr>
    </w:p>
    <w:p w14:paraId="1C000000">
      <w:pPr>
        <w:rPr>
          <w:rFonts w:ascii="Times New Roman" w:hAnsi="Times New Roman"/>
          <w:sz w:val="28"/>
        </w:rPr>
      </w:pPr>
    </w:p>
    <w:p w14:paraId="1D000000">
      <w:pPr>
        <w:pStyle w:val="Style_4"/>
        <w:rPr>
          <w:rFonts w:ascii="Times New Roman" w:hAnsi="Times New Roman"/>
          <w:sz w:val="28"/>
        </w:rPr>
      </w:pPr>
    </w:p>
    <w:p w14:paraId="1E000000">
      <w:pPr>
        <w:pStyle w:val="Style_4"/>
        <w:rPr>
          <w:rFonts w:ascii="Times New Roman" w:hAnsi="Times New Roman"/>
          <w:sz w:val="28"/>
        </w:rPr>
      </w:pPr>
    </w:p>
    <w:p w14:paraId="1F000000">
      <w:pPr>
        <w:pStyle w:val="Style_4"/>
        <w:rPr>
          <w:rFonts w:ascii="Times New Roman" w:hAnsi="Times New Roman"/>
          <w:sz w:val="28"/>
        </w:rPr>
      </w:pPr>
    </w:p>
    <w:p w14:paraId="20000000">
      <w:pPr>
        <w:pStyle w:val="Style_4"/>
        <w:rPr>
          <w:rFonts w:ascii="Times New Roman" w:hAnsi="Times New Roman"/>
          <w:sz w:val="28"/>
        </w:rPr>
      </w:pPr>
    </w:p>
    <w:p w14:paraId="21000000">
      <w:pPr>
        <w:pStyle w:val="Style_4"/>
        <w:rPr>
          <w:rFonts w:ascii="Times New Roman" w:hAnsi="Times New Roman"/>
          <w:sz w:val="28"/>
        </w:rPr>
      </w:pPr>
    </w:p>
    <w:p w14:paraId="22000000">
      <w:pPr>
        <w:pStyle w:val="Style_4"/>
        <w:rPr>
          <w:rFonts w:ascii="Times New Roman" w:hAnsi="Times New Roman"/>
          <w:sz w:val="28"/>
        </w:rPr>
      </w:pPr>
    </w:p>
    <w:p w14:paraId="23000000">
      <w:pPr>
        <w:pStyle w:val="Style_4"/>
        <w:rPr>
          <w:rFonts w:ascii="Times New Roman" w:hAnsi="Times New Roman"/>
          <w:sz w:val="28"/>
        </w:rPr>
      </w:pPr>
    </w:p>
    <w:p w14:paraId="24000000">
      <w:pPr>
        <w:widowControl w:val="0"/>
        <w:spacing w:before="0"/>
        <w:ind w:firstLine="0" w:left="0" w:right="0"/>
        <w:jc w:val="right"/>
        <w:outlineLvl w:val="0"/>
        <w:rPr>
          <w:rFonts w:ascii="Times New Roman" w:hAnsi="Times New Roman"/>
        </w:rPr>
      </w:pPr>
    </w:p>
    <w:p w14:paraId="25000000">
      <w:pPr>
        <w:widowControl w:val="0"/>
        <w:spacing w:before="0"/>
        <w:ind w:firstLine="0" w:left="0" w:righ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26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27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4"/>
        </w:rPr>
      </w:pPr>
      <w:r>
        <w:rPr>
          <w:rStyle w:val="Style_3_ch"/>
          <w:rFonts w:ascii="Times New Roman" w:hAnsi="Times New Roman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color w:val="000000"/>
          <w:sz w:val="24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округа.</w:t>
      </w:r>
    </w:p>
    <w:p w14:paraId="28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color w:val="000000"/>
          <w:sz w:val="24"/>
        </w:rPr>
        <w:t xml:space="preserve">25.03.2021г. № 126 </w:t>
      </w:r>
    </w:p>
    <w:p w14:paraId="29000000">
      <w:pPr>
        <w:widowControl w:val="0"/>
        <w:ind w:firstLine="0" w:left="0" w:right="0"/>
        <w:jc w:val="both"/>
        <w:rPr>
          <w:rFonts w:ascii="Times New Roman" w:hAnsi="Times New Roman"/>
        </w:rPr>
      </w:pPr>
    </w:p>
    <w:p w14:paraId="2A000000">
      <w:pPr>
        <w:widowControl w:val="0"/>
        <w:ind w:firstLine="0" w:left="0" w:righ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ПОЛОЖЕНИЕ</w:t>
      </w:r>
    </w:p>
    <w:p w14:paraId="2B000000">
      <w:pPr>
        <w:widowControl w:val="0"/>
        <w:ind w:firstLine="0" w:left="0" w:right="0"/>
        <w:jc w:val="center"/>
        <w:rPr>
          <w:rFonts w:ascii="Times New Roman" w:hAnsi="Times New Roman"/>
          <w:b w:val="1"/>
          <w:sz w:val="26"/>
        </w:rPr>
      </w:pPr>
      <w:r>
        <w:rPr>
          <w:rStyle w:val="Style_3_ch"/>
          <w:rFonts w:ascii="Times New Roman" w:hAnsi="Times New Roman"/>
          <w:b w:val="1"/>
          <w:sz w:val="26"/>
        </w:rPr>
        <w:t>об обеспечении первичных мер пожарной безо</w:t>
      </w:r>
      <w:r>
        <w:rPr>
          <w:rStyle w:val="Style_3_ch"/>
          <w:rFonts w:ascii="Times New Roman" w:hAnsi="Times New Roman"/>
          <w:b w:val="1"/>
          <w:sz w:val="26"/>
        </w:rPr>
        <w:t>пасн</w:t>
      </w:r>
      <w:r>
        <w:rPr>
          <w:rStyle w:val="Style_3_ch"/>
          <w:rFonts w:ascii="Times New Roman" w:hAnsi="Times New Roman"/>
          <w:b w:val="1"/>
          <w:sz w:val="26"/>
        </w:rPr>
        <w:t xml:space="preserve">ости </w:t>
      </w:r>
      <w:r>
        <w:rPr>
          <w:rStyle w:val="Style_3_ch"/>
          <w:rFonts w:ascii="Times New Roman" w:hAnsi="Times New Roman"/>
          <w:b w:val="1"/>
          <w:sz w:val="26"/>
        </w:rPr>
        <w:t>в границах</w:t>
      </w:r>
      <w:r>
        <w:rPr>
          <w:rStyle w:val="Style_3_ch"/>
          <w:rFonts w:ascii="Times New Roman" w:hAnsi="Times New Roman"/>
          <w:b w:val="1"/>
          <w:sz w:val="26"/>
        </w:rPr>
        <w:t xml:space="preserve"> </w:t>
      </w:r>
      <w:r>
        <w:rPr>
          <w:rStyle w:val="Style_3_ch"/>
          <w:rFonts w:ascii="Times New Roman" w:hAnsi="Times New Roman"/>
          <w:b w:val="1"/>
          <w:sz w:val="26"/>
        </w:rPr>
        <w:t>Сандовского муниципального округа</w:t>
      </w:r>
    </w:p>
    <w:p w14:paraId="2C000000">
      <w:pPr>
        <w:widowControl w:val="0"/>
        <w:ind w:firstLine="0" w:left="0" w:right="0"/>
        <w:jc w:val="both"/>
        <w:rPr>
          <w:rFonts w:ascii="Times New Roman" w:hAnsi="Times New Roman"/>
          <w:sz w:val="26"/>
        </w:rPr>
      </w:pPr>
    </w:p>
    <w:p w14:paraId="2D000000">
      <w:pPr>
        <w:widowControl w:val="0"/>
        <w:ind w:firstLine="0" w:left="0" w:right="0"/>
        <w:jc w:val="center"/>
        <w:outlineLvl w:val="1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1. Общие положения</w:t>
      </w:r>
    </w:p>
    <w:p w14:paraId="2E000000">
      <w:pPr>
        <w:pStyle w:val="Style_3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</w:t>
      </w:r>
      <w:r>
        <w:rPr>
          <w:rFonts w:ascii="Times New Roman" w:hAnsi="Times New Roman"/>
          <w:color w:val="000000"/>
          <w:sz w:val="26"/>
        </w:rPr>
        <w:t>1</w:t>
      </w:r>
      <w:r>
        <w:rPr>
          <w:rFonts w:ascii="Times New Roman" w:hAnsi="Times New Roman"/>
          <w:color w:val="000000"/>
          <w:sz w:val="26"/>
        </w:rPr>
        <w:t>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</w:t>
      </w:r>
      <w:r>
        <w:rPr>
          <w:rStyle w:val="Style_3_ch"/>
          <w:rFonts w:ascii="Times New Roman" w:hAnsi="Times New Roman"/>
          <w:color w:val="000000"/>
          <w:sz w:val="26"/>
        </w:rPr>
        <w:t xml:space="preserve">ицах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 округа Тверской области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(далее – Сандовского МО).</w:t>
      </w:r>
    </w:p>
    <w:p w14:paraId="2F000000">
      <w:pPr>
        <w:pStyle w:val="Style_3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1.2. Организация обеспечения первичных мер пожарной безопасности на территории </w:t>
      </w:r>
      <w:r>
        <w:rPr>
          <w:rStyle w:val="Style_3_ch"/>
          <w:rFonts w:ascii="Times New Roman" w:hAnsi="Times New Roman"/>
          <w:color w:val="000000"/>
          <w:sz w:val="26"/>
        </w:rPr>
        <w:t xml:space="preserve">Сандовского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t xml:space="preserve">муниципального округа </w:t>
      </w:r>
      <w:r>
        <w:rPr>
          <w:rFonts w:ascii="Times New Roman" w:hAnsi="Times New Roman"/>
          <w:color w:val="000000"/>
          <w:sz w:val="26"/>
        </w:rPr>
        <w:t xml:space="preserve">осуществляется Администрацией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Fonts w:ascii="Times New Roman" w:hAnsi="Times New Roman"/>
          <w:color w:val="000000"/>
          <w:sz w:val="26"/>
        </w:rPr>
        <w:t>.</w:t>
      </w:r>
    </w:p>
    <w:p w14:paraId="30000000">
      <w:pPr>
        <w:pStyle w:val="Style_3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</w:t>
      </w:r>
      <w:r>
        <w:rPr>
          <w:rFonts w:ascii="Times New Roman" w:hAnsi="Times New Roman"/>
          <w:color w:val="000000"/>
          <w:sz w:val="26"/>
        </w:rPr>
        <w:t>3</w:t>
      </w:r>
      <w:r>
        <w:rPr>
          <w:rFonts w:ascii="Times New Roman" w:hAnsi="Times New Roman"/>
          <w:color w:val="000000"/>
          <w:sz w:val="26"/>
        </w:rPr>
        <w:t xml:space="preserve">. К полномочиям Администрации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Fonts w:ascii="Times New Roman" w:hAnsi="Times New Roman"/>
          <w:color w:val="000000"/>
          <w:sz w:val="26"/>
        </w:rPr>
        <w:t xml:space="preserve"> по обеспечению первичных мер пожарной безопасности относятся: </w:t>
      </w:r>
    </w:p>
    <w:p w14:paraId="31000000">
      <w:pPr>
        <w:pStyle w:val="Style_3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создание условий для организации на территории муниципального округа добровольной пожарной охраны, а также для участия граждан в обеспечении первичных мер пожарной безопасности в иных формах; </w:t>
      </w:r>
    </w:p>
    <w:p w14:paraId="32000000">
      <w:pPr>
        <w:pStyle w:val="Style_3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включение мероприятий по обеспечению пожарной безопасности в планы, схемы и программы развития территорий муниципального округа;</w:t>
      </w:r>
    </w:p>
    <w:p w14:paraId="33000000">
      <w:pPr>
        <w:pStyle w:val="Style_3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</w:t>
      </w:r>
      <w:r>
        <w:rPr>
          <w:rFonts w:ascii="Times New Roman" w:hAnsi="Times New Roman"/>
          <w:color w:val="000000"/>
          <w:sz w:val="26"/>
        </w:rPr>
        <w:t xml:space="preserve">информирование  населения </w:t>
      </w:r>
      <w:r>
        <w:rPr>
          <w:rFonts w:ascii="Times New Roman" w:hAnsi="Times New Roman"/>
          <w:color w:val="000000"/>
          <w:sz w:val="26"/>
        </w:rPr>
        <w:t xml:space="preserve">муниципального округа </w:t>
      </w:r>
      <w:r>
        <w:rPr>
          <w:rFonts w:ascii="Times New Roman" w:hAnsi="Times New Roman"/>
          <w:color w:val="000000"/>
          <w:sz w:val="26"/>
        </w:rPr>
        <w:t xml:space="preserve">о мерах пожарной безопасности, в том числе посредством организации и проведения собраний населения; </w:t>
      </w:r>
    </w:p>
    <w:p w14:paraId="34000000">
      <w:pPr>
        <w:pStyle w:val="Style_3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установление на территории </w:t>
      </w:r>
      <w:r>
        <w:rPr>
          <w:rFonts w:ascii="Times New Roman" w:hAnsi="Times New Roman"/>
          <w:color w:val="000000"/>
          <w:sz w:val="26"/>
        </w:rPr>
        <w:t>муниципального округа</w:t>
      </w:r>
      <w:r>
        <w:rPr>
          <w:rFonts w:ascii="Times New Roman" w:hAnsi="Times New Roman"/>
          <w:color w:val="000000"/>
          <w:sz w:val="26"/>
        </w:rPr>
        <w:t xml:space="preserve"> особого противопожарного режима в случае повышения пожарной опасности. </w:t>
      </w:r>
    </w:p>
    <w:p w14:paraId="35000000">
      <w:pPr>
        <w:pStyle w:val="Style_3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</w:t>
      </w:r>
      <w:r>
        <w:rPr>
          <w:rFonts w:ascii="Times New Roman" w:hAnsi="Times New Roman"/>
          <w:color w:val="000000"/>
          <w:sz w:val="26"/>
        </w:rPr>
        <w:t>4</w:t>
      </w:r>
      <w:r>
        <w:rPr>
          <w:rFonts w:ascii="Times New Roman" w:hAnsi="Times New Roman"/>
          <w:color w:val="000000"/>
          <w:sz w:val="26"/>
        </w:rPr>
        <w:t xml:space="preserve">. Вопросы организационно-правового, материально-технического и финансового обеспечения первичных мер пожарной безопасности в границах </w:t>
      </w:r>
      <w:r>
        <w:rPr>
          <w:rFonts w:ascii="Times New Roman" w:hAnsi="Times New Roman"/>
          <w:color w:val="000000"/>
          <w:sz w:val="26"/>
        </w:rPr>
        <w:t>муниципального округа</w:t>
      </w:r>
      <w:r>
        <w:rPr>
          <w:rFonts w:ascii="Times New Roman" w:hAnsi="Times New Roman"/>
          <w:color w:val="000000"/>
          <w:sz w:val="26"/>
        </w:rPr>
        <w:t xml:space="preserve"> регулируются муниципальными нормативными правовыми актами, издаваемыми в преде</w:t>
      </w:r>
      <w:r>
        <w:rPr>
          <w:rFonts w:ascii="Times New Roman" w:hAnsi="Times New Roman"/>
          <w:color w:val="000000"/>
          <w:sz w:val="26"/>
        </w:rPr>
        <w:t>лах предоставленных полномочий.</w:t>
      </w:r>
    </w:p>
    <w:p w14:paraId="36000000">
      <w:pPr>
        <w:pStyle w:val="Style_3"/>
        <w:ind/>
        <w:jc w:val="both"/>
        <w:rPr>
          <w:rFonts w:ascii="Times New Roman" w:hAnsi="Times New Roman"/>
          <w:color w:val="000000"/>
          <w:sz w:val="26"/>
        </w:rPr>
      </w:pPr>
    </w:p>
    <w:p w14:paraId="37000000">
      <w:pPr>
        <w:tabs>
          <w:tab w:leader="none" w:pos="0" w:val="left"/>
        </w:tabs>
        <w:spacing w:after="0" w:before="0"/>
        <w:ind w:firstLine="709"/>
        <w:jc w:val="center"/>
        <w:rPr>
          <w:rFonts w:ascii="Times New Roman" w:hAnsi="Times New Roman"/>
          <w:b w:val="1"/>
          <w:sz w:val="26"/>
        </w:rPr>
      </w:pPr>
      <w:r>
        <w:rPr>
          <w:rStyle w:val="Style_3_ch"/>
          <w:rFonts w:ascii="Times New Roman" w:hAnsi="Times New Roman"/>
          <w:b w:val="1"/>
          <w:sz w:val="26"/>
        </w:rPr>
        <w:t xml:space="preserve">2. </w:t>
      </w:r>
      <w:r>
        <w:rPr>
          <w:rStyle w:val="Style_3_ch"/>
          <w:rFonts w:ascii="Times New Roman" w:hAnsi="Times New Roman"/>
          <w:b w:val="1"/>
          <w:sz w:val="26"/>
        </w:rPr>
        <w:t>Функции по обеспечению первичных мер пожарной безопасности:</w:t>
      </w:r>
    </w:p>
    <w:p w14:paraId="38000000">
      <w:pPr>
        <w:tabs>
          <w:tab w:leader="none" w:pos="0" w:val="left"/>
        </w:tabs>
        <w:spacing w:after="0" w:before="0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2</w:t>
      </w:r>
      <w:r>
        <w:rPr>
          <w:rStyle w:val="Style_3_ch"/>
          <w:rFonts w:ascii="Times New Roman" w:hAnsi="Times New Roman"/>
          <w:color w:val="000000"/>
          <w:sz w:val="26"/>
        </w:rPr>
        <w:t xml:space="preserve">.1. </w:t>
      </w:r>
      <w:r>
        <w:rPr>
          <w:rStyle w:val="Style_3_ch"/>
          <w:rFonts w:ascii="Times New Roman" w:hAnsi="Times New Roman"/>
          <w:color w:val="000000"/>
          <w:sz w:val="26"/>
        </w:rPr>
        <w:t>Г</w:t>
      </w:r>
      <w:r>
        <w:rPr>
          <w:rStyle w:val="Style_3_ch"/>
          <w:rFonts w:ascii="Times New Roman" w:hAnsi="Times New Roman"/>
          <w:color w:val="000000"/>
          <w:sz w:val="26"/>
        </w:rPr>
        <w:t xml:space="preserve">лава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осуществляет:</w:t>
      </w:r>
    </w:p>
    <w:p w14:paraId="39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- организацию и контроль обеспечения первичных мер пожарной безопасности на территории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Style w:val="Style_3_ch"/>
          <w:rFonts w:ascii="Times New Roman" w:hAnsi="Times New Roman"/>
          <w:color w:val="000000"/>
          <w:sz w:val="26"/>
        </w:rPr>
        <w:t>, предусмотренных нормативными правовыми актами по пожарной безопасности;</w:t>
      </w:r>
    </w:p>
    <w:p w14:paraId="3A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- принятие и контроль выполнения муниципальных правовых актов по вопросам обеспечения первичных мер пожарной безопасности на территории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Style w:val="Style_3_ch"/>
          <w:rFonts w:ascii="Times New Roman" w:hAnsi="Times New Roman"/>
          <w:color w:val="000000"/>
          <w:sz w:val="26"/>
        </w:rPr>
        <w:t>;</w:t>
      </w:r>
    </w:p>
    <w:p w14:paraId="3B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- разграничение полномочий </w:t>
      </w:r>
      <w:r>
        <w:rPr>
          <w:rStyle w:val="Style_3_ch"/>
          <w:rFonts w:ascii="Times New Roman" w:hAnsi="Times New Roman"/>
          <w:color w:val="000000"/>
          <w:sz w:val="26"/>
        </w:rPr>
        <w:t>структурных подразд</w:t>
      </w:r>
      <w:r>
        <w:rPr>
          <w:rStyle w:val="Style_3_ch"/>
          <w:rFonts w:ascii="Times New Roman" w:hAnsi="Times New Roman"/>
          <w:color w:val="000000"/>
          <w:sz w:val="26"/>
        </w:rPr>
        <w:t>елений А</w:t>
      </w:r>
      <w:r>
        <w:rPr>
          <w:rStyle w:val="Style_3_ch"/>
          <w:rFonts w:ascii="Times New Roman" w:hAnsi="Times New Roman"/>
          <w:color w:val="000000"/>
          <w:sz w:val="26"/>
        </w:rPr>
        <w:t xml:space="preserve">дминистрации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МО,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муниципальных учреждений и предприятий по обеспечению первичных мер пожарной безопасности на территории муниципального округа.</w:t>
      </w:r>
    </w:p>
    <w:p w14:paraId="3C000000">
      <w:pPr>
        <w:tabs>
          <w:tab w:leader="none" w:pos="0" w:val="left"/>
        </w:tabs>
        <w:spacing w:after="0" w:before="0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2.2.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t xml:space="preserve">Территориальные отделы Администрации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t>осуществляют:</w:t>
      </w:r>
    </w:p>
    <w:p w14:paraId="3D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округа;</w:t>
      </w:r>
    </w:p>
    <w:p w14:paraId="3E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информирование населения о мерах пожарной безопасности, а также проведение сходов (собраний) населения;</w:t>
      </w:r>
    </w:p>
    <w:p w14:paraId="3F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выполнение требований первичных мер пожарной безопасности, предусмотренных нормативными правовыми актами на подведомственных территориях;</w:t>
      </w:r>
    </w:p>
    <w:p w14:paraId="40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организацию патрулирования подведомственной территории;</w:t>
      </w:r>
    </w:p>
    <w:p w14:paraId="41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14:paraId="42000000">
      <w:pPr>
        <w:tabs>
          <w:tab w:leader="none" w:pos="0" w:val="left"/>
        </w:tabs>
        <w:spacing w:after="0" w:before="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- обеспечение 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своевременной очистки подведомстве</w:t>
      </w:r>
      <w:r>
        <w:rPr>
          <w:rStyle w:val="Style_3_ch"/>
          <w:rFonts w:ascii="Times New Roman" w:hAnsi="Times New Roman"/>
          <w:color w:val="000000"/>
          <w:sz w:val="26"/>
        </w:rPr>
        <w:t>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свободному проезду пожарной и специальной техники к месту пожара, а также к источникам пожарного водоснабжения;</w:t>
      </w:r>
    </w:p>
    <w:p w14:paraId="43000000">
      <w:pPr>
        <w:tabs>
          <w:tab w:leader="none" w:pos="0" w:val="left"/>
        </w:tabs>
        <w:spacing w:after="0" w:before="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осуществление контроля за очисткой собственниками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покрова.</w:t>
      </w:r>
    </w:p>
    <w:p w14:paraId="44000000">
      <w:pPr>
        <w:tabs>
          <w:tab w:leader="none" w:pos="0" w:val="left"/>
        </w:tabs>
        <w:spacing w:after="0" w:before="0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2.3.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</w:t>
      </w:r>
      <w:r>
        <w:rPr>
          <w:rStyle w:val="Style_3_ch"/>
          <w:rFonts w:ascii="Times New Roman" w:hAnsi="Times New Roman"/>
          <w:color w:val="000000"/>
          <w:sz w:val="26"/>
        </w:rPr>
        <w:t>тдел по мобилизационной подготовке и по делам ГО и ЧС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Администрации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осуществляет:</w:t>
      </w:r>
    </w:p>
    <w:p w14:paraId="45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контроль за соблюдением первичных мер пожарной безопасности на территории муниципального округа;</w:t>
      </w:r>
    </w:p>
    <w:p w14:paraId="46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обеспечение информирования населения муниципального образования о мерах пожарной безопасности с использованием средств массовой информации;</w:t>
      </w:r>
    </w:p>
    <w:p w14:paraId="47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разработку и контроль выполнения нормативных правовых актов по вопросам обеспечения первичных мер пожарной безопасности на территории муниципального округа;</w:t>
      </w:r>
    </w:p>
    <w:p w14:paraId="48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подготовку предложений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t xml:space="preserve"> </w:t>
      </w:r>
      <w:r>
        <w:rPr>
          <w:rFonts w:ascii="Times New Roman" w:hAnsi="Times New Roman"/>
          <w:color w:val="000000"/>
          <w:sz w:val="26"/>
          <w:u w:val="none"/>
        </w:rPr>
        <w:t>Г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t>ла</w:t>
      </w:r>
      <w:r>
        <w:rPr>
          <w:rStyle w:val="Style_3_ch"/>
          <w:rFonts w:ascii="Times New Roman" w:hAnsi="Times New Roman"/>
          <w:color w:val="000000"/>
          <w:sz w:val="26"/>
        </w:rPr>
        <w:t xml:space="preserve">ве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по разграничению полномочий по обеспечению первичных мер пожарной безопасности на территории муниципального округа между отраслевыми (территориальными) органами Администрации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Style w:val="Style_3_ch"/>
          <w:rFonts w:ascii="Times New Roman" w:hAnsi="Times New Roman"/>
          <w:color w:val="000000"/>
          <w:sz w:val="26"/>
        </w:rPr>
        <w:t>, муниципальными учреждениями и предприятиями;</w:t>
      </w:r>
    </w:p>
    <w:p w14:paraId="49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округа;</w:t>
      </w:r>
    </w:p>
    <w:p w14:paraId="4A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организацию патрулирования территории муниципального округа в условиях устойчивой сухой, жаркой и ветреной погоды или при получении штормового предупреждения;</w:t>
      </w:r>
    </w:p>
    <w:p w14:paraId="4B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подготовку материалов для информирования населения о первичных мерах пожарной безопасности</w:t>
      </w:r>
      <w:r>
        <w:rPr>
          <w:rStyle w:val="Style_3_ch"/>
          <w:rFonts w:ascii="Times New Roman" w:hAnsi="Times New Roman"/>
          <w:color w:val="000000"/>
          <w:sz w:val="26"/>
        </w:rPr>
        <w:t>;</w:t>
      </w:r>
    </w:p>
    <w:p w14:paraId="4C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- проведение монитор</w:t>
      </w:r>
      <w:r>
        <w:rPr>
          <w:rStyle w:val="Style_3_ch"/>
          <w:rFonts w:ascii="Times New Roman" w:hAnsi="Times New Roman"/>
          <w:color w:val="000000"/>
          <w:sz w:val="26"/>
        </w:rPr>
        <w:t>инга пожарной обстановки в муниципальном образовании, представление докладов (донесений) по вопросам исполнения первичных мер пожарной безопасности вышестоящим органам управления;</w:t>
      </w:r>
    </w:p>
    <w:p w14:paraId="4D000000">
      <w:pPr>
        <w:tabs>
          <w:tab w:leader="none" w:pos="0" w:val="left"/>
        </w:tabs>
        <w:spacing w:after="0" w:before="0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- проведение занятий по мерам пожарной безопасности в </w:t>
      </w:r>
      <w:r>
        <w:rPr>
          <w:rStyle w:val="Style_3_ch"/>
          <w:rFonts w:ascii="Times New Roman" w:hAnsi="Times New Roman"/>
          <w:color w:val="000000"/>
          <w:sz w:val="26"/>
        </w:rPr>
        <w:t>структурных подразделениях А</w:t>
      </w:r>
      <w:r>
        <w:rPr>
          <w:rStyle w:val="Style_3_ch"/>
          <w:rFonts w:ascii="Times New Roman" w:hAnsi="Times New Roman"/>
          <w:color w:val="000000"/>
          <w:sz w:val="26"/>
        </w:rPr>
        <w:t xml:space="preserve">дминистрации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и с руководителями </w:t>
      </w:r>
      <w:r>
        <w:rPr>
          <w:rStyle w:val="Style_3_ch"/>
          <w:rFonts w:ascii="Times New Roman" w:hAnsi="Times New Roman"/>
          <w:color w:val="000000"/>
          <w:sz w:val="26"/>
        </w:rPr>
        <w:t>муниципальны</w:t>
      </w:r>
      <w:r>
        <w:rPr>
          <w:rStyle w:val="Style_3_ch"/>
          <w:rFonts w:ascii="Times New Roman" w:hAnsi="Times New Roman"/>
          <w:color w:val="000000"/>
          <w:sz w:val="26"/>
        </w:rPr>
        <w:t xml:space="preserve">х </w:t>
      </w:r>
      <w:r>
        <w:rPr>
          <w:rStyle w:val="Style_3_ch"/>
          <w:rFonts w:ascii="Times New Roman" w:hAnsi="Times New Roman"/>
          <w:color w:val="000000"/>
          <w:sz w:val="26"/>
        </w:rPr>
        <w:t>учреждени</w:t>
      </w:r>
      <w:r>
        <w:rPr>
          <w:rStyle w:val="Style_3_ch"/>
          <w:rFonts w:ascii="Times New Roman" w:hAnsi="Times New Roman"/>
          <w:color w:val="000000"/>
          <w:sz w:val="26"/>
        </w:rPr>
        <w:t>й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и предприяти</w:t>
      </w:r>
      <w:r>
        <w:rPr>
          <w:rStyle w:val="Style_3_ch"/>
          <w:rFonts w:ascii="Times New Roman" w:hAnsi="Times New Roman"/>
          <w:color w:val="000000"/>
          <w:sz w:val="26"/>
        </w:rPr>
        <w:t>й</w:t>
      </w:r>
      <w:r>
        <w:rPr>
          <w:rStyle w:val="Style_3_ch"/>
          <w:rFonts w:ascii="Times New Roman" w:hAnsi="Times New Roman"/>
          <w:color w:val="000000"/>
          <w:sz w:val="26"/>
        </w:rPr>
        <w:t>;</w:t>
      </w:r>
    </w:p>
    <w:p w14:paraId="4E000000">
      <w:pPr>
        <w:numPr>
          <w:numId w:val="2"/>
        </w:numPr>
        <w:tabs>
          <w:tab w:leader="none" w:pos="0" w:val="left"/>
        </w:tabs>
        <w:spacing w:after="0" w:before="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подготовку предложений Главе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по развитию сети наружного противопожарного водоснабжения </w:t>
      </w:r>
      <w:r>
        <w:rPr>
          <w:rStyle w:val="Style_3_ch"/>
          <w:rFonts w:ascii="Times New Roman" w:hAnsi="Times New Roman"/>
          <w:color w:val="000000"/>
          <w:sz w:val="26"/>
        </w:rPr>
        <w:t>(пожарных гидрантов, пожарных водоемов и пирсов)</w:t>
      </w:r>
      <w:r>
        <w:rPr>
          <w:rStyle w:val="Style_3_ch"/>
          <w:rFonts w:ascii="Times New Roman" w:hAnsi="Times New Roman"/>
          <w:color w:val="000000"/>
          <w:sz w:val="26"/>
        </w:rPr>
        <w:t>;</w:t>
      </w:r>
    </w:p>
    <w:p w14:paraId="4F000000">
      <w:pPr>
        <w:numPr>
          <w:numId w:val="3"/>
        </w:numPr>
        <w:tabs>
          <w:tab w:leader="none" w:pos="0" w:val="left"/>
        </w:tabs>
        <w:spacing w:after="0" w:before="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сбор и обобщение информации об участках территории муниципального образования, на которых необходимо проведение противопожарной опашки (создание минерализованных полос) для защиты населенных пунктов от пожаров.</w:t>
      </w:r>
    </w:p>
    <w:p w14:paraId="50000000">
      <w:pPr>
        <w:pStyle w:val="Style_3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2.4.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Структурные подразделения</w:t>
      </w:r>
      <w:r>
        <w:rPr>
          <w:rFonts w:ascii="Times New Roman" w:hAnsi="Times New Roman"/>
          <w:color w:val="000000"/>
          <w:sz w:val="26"/>
        </w:rPr>
        <w:t xml:space="preserve"> Администрации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МО</w:t>
      </w:r>
      <w:r>
        <w:rPr>
          <w:rFonts w:ascii="Times New Roman" w:hAnsi="Times New Roman"/>
          <w:color w:val="000000"/>
          <w:sz w:val="26"/>
        </w:rPr>
        <w:t>, муниципальные учреждения и предприятия осуществляют:</w:t>
      </w:r>
    </w:p>
    <w:p w14:paraId="51000000">
      <w:pPr>
        <w:pStyle w:val="Style_3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округа;</w:t>
      </w:r>
    </w:p>
    <w:p w14:paraId="52000000">
      <w:pPr>
        <w:pStyle w:val="Style_3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организацию </w:t>
      </w:r>
      <w:r>
        <w:rPr>
          <w:rFonts w:ascii="Times New Roman" w:hAnsi="Times New Roman"/>
          <w:color w:val="000000"/>
          <w:sz w:val="26"/>
        </w:rPr>
        <w:t>обучения</w:t>
      </w:r>
      <w:r>
        <w:rPr>
          <w:rFonts w:ascii="Times New Roman" w:hAnsi="Times New Roman"/>
          <w:color w:val="000000"/>
          <w:sz w:val="26"/>
        </w:rPr>
        <w:t xml:space="preserve"> персонала мера</w:t>
      </w:r>
      <w:r>
        <w:rPr>
          <w:rFonts w:ascii="Times New Roman" w:hAnsi="Times New Roman"/>
          <w:color w:val="000000"/>
          <w:sz w:val="26"/>
        </w:rPr>
        <w:t>м</w:t>
      </w:r>
      <w:r>
        <w:rPr>
          <w:rFonts w:ascii="Times New Roman" w:hAnsi="Times New Roman"/>
          <w:color w:val="000000"/>
          <w:sz w:val="26"/>
        </w:rPr>
        <w:t xml:space="preserve"> пожарной безопасности;</w:t>
      </w:r>
    </w:p>
    <w:p w14:paraId="53000000">
      <w:pPr>
        <w:pStyle w:val="Style_3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14:paraId="54000000">
      <w:pPr>
        <w:pStyle w:val="Style_3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выполнение требований пожарной безопасности, предусмотренных нормативными правовыми актами на подведомственных территориях;</w:t>
      </w:r>
    </w:p>
    <w:p w14:paraId="55000000">
      <w:pPr>
        <w:pStyle w:val="Style_3"/>
        <w:ind w:firstLine="0"/>
        <w:jc w:val="both"/>
        <w:rPr>
          <w:sz w:val="26"/>
        </w:rPr>
      </w:pPr>
      <w:r>
        <w:rPr>
          <w:rFonts w:ascii="Times New Roman" w:hAnsi="Times New Roman"/>
          <w:color w:val="000000"/>
          <w:sz w:val="26"/>
        </w:rPr>
        <w:t>- 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зданий, препятствующих свободному проезду пожарной и специальной техники к месту пожара, а также к источникам пожарного водоснабжения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56000000">
      <w:pPr>
        <w:pStyle w:val="Style_3"/>
        <w:ind w:firstLine="0"/>
        <w:jc w:val="both"/>
        <w:rPr>
          <w:sz w:val="26"/>
        </w:rPr>
      </w:pPr>
    </w:p>
    <w:p w14:paraId="57000000">
      <w:pPr>
        <w:pStyle w:val="Style_3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Управляющий делами администрации</w:t>
      </w:r>
    </w:p>
    <w:p w14:paraId="58000000">
      <w:pPr>
        <w:pStyle w:val="Style_3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Сандовского муниципального округа                                                      Г.И.Горохова</w:t>
      </w:r>
    </w:p>
    <w:sectPr>
      <w:pgSz w:h="16848" w:w="11908"/>
      <w:pgMar w:bottom="397" w:footer="0" w:gutter="0" w:header="0" w:left="1247" w:right="992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750" w:left="1176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pStyle w:val="Style_26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Liberation Serif" w:hAnsi="Liberation Serif"/>
      <w:color w:val="000000"/>
      <w:sz w:val="24"/>
    </w:rPr>
  </w:style>
  <w:style w:default="1" w:styleId="Style_3_ch" w:type="character">
    <w:name w:val="Normal"/>
    <w:link w:val="Style_3"/>
    <w:rPr>
      <w:rFonts w:ascii="Liberation Serif" w:hAnsi="Liberation Serif"/>
      <w:color w:val="000000"/>
      <w:sz w:val="24"/>
    </w:rPr>
  </w:style>
  <w:style w:styleId="Style_5" w:type="paragraph">
    <w:name w:val="toc 2"/>
    <w:basedOn w:val="Style_3"/>
    <w:link w:val="Style_5_ch"/>
    <w:uiPriority w:val="39"/>
    <w:pPr>
      <w:widowControl w:val="1"/>
      <w:ind w:firstLine="0" w:left="200" w:right="0"/>
      <w:jc w:val="left"/>
    </w:pPr>
  </w:style>
  <w:style w:styleId="Style_5_ch" w:type="character">
    <w:name w:val="toc 2"/>
    <w:basedOn w:val="Style_3_ch"/>
    <w:link w:val="Style_5"/>
  </w:style>
  <w:style w:styleId="Style_6" w:type="paragraph">
    <w:name w:val="Contents 3"/>
    <w:link w:val="Style_6_ch"/>
  </w:style>
  <w:style w:styleId="Style_6_ch" w:type="character">
    <w:name w:val="Contents 3"/>
    <w:link w:val="Style_6"/>
  </w:style>
  <w:style w:styleId="Style_7" w:type="paragraph">
    <w:name w:val="toc 4"/>
    <w:basedOn w:val="Style_3"/>
    <w:link w:val="Style_7_ch"/>
    <w:uiPriority w:val="39"/>
    <w:pPr>
      <w:widowControl w:val="1"/>
      <w:ind w:firstLine="0" w:left="600" w:right="0"/>
      <w:jc w:val="left"/>
    </w:pPr>
  </w:style>
  <w:style w:styleId="Style_7_ch" w:type="character">
    <w:name w:val="toc 4"/>
    <w:basedOn w:val="Style_3_ch"/>
    <w:link w:val="Style_7"/>
  </w:style>
  <w:style w:styleId="Style_8" w:type="paragraph">
    <w:name w:val="toc 6"/>
    <w:basedOn w:val="Style_3"/>
    <w:link w:val="Style_8_ch"/>
    <w:uiPriority w:val="39"/>
    <w:pPr>
      <w:widowControl w:val="1"/>
      <w:ind w:firstLine="0" w:left="1000" w:right="0"/>
      <w:jc w:val="left"/>
    </w:pPr>
  </w:style>
  <w:style w:styleId="Style_8_ch" w:type="character">
    <w:name w:val="toc 6"/>
    <w:basedOn w:val="Style_3_ch"/>
    <w:link w:val="Style_8"/>
  </w:style>
  <w:style w:styleId="Style_9" w:type="paragraph">
    <w:name w:val="toc 7"/>
    <w:basedOn w:val="Style_3"/>
    <w:link w:val="Style_9_ch"/>
    <w:uiPriority w:val="39"/>
    <w:pPr>
      <w:widowControl w:val="1"/>
      <w:ind w:firstLine="0" w:left="1200" w:right="0"/>
      <w:jc w:val="left"/>
    </w:pPr>
  </w:style>
  <w:style w:styleId="Style_9_ch" w:type="character">
    <w:name w:val="toc 7"/>
    <w:basedOn w:val="Style_3_ch"/>
    <w:link w:val="Style_9"/>
  </w:style>
  <w:style w:styleId="Style_10" w:type="paragraph">
    <w:name w:val="Contents 1"/>
    <w:link w:val="Style_10_ch"/>
    <w:rPr>
      <w:rFonts w:ascii="XO Thames" w:hAnsi="XO Thames"/>
      <w:b w:val="1"/>
    </w:rPr>
  </w:style>
  <w:style w:styleId="Style_10_ch" w:type="character">
    <w:name w:val="Contents 1"/>
    <w:link w:val="Style_10"/>
    <w:rPr>
      <w:rFonts w:ascii="XO Thames" w:hAnsi="XO Thames"/>
      <w:b w:val="1"/>
    </w:rPr>
  </w:style>
  <w:style w:styleId="Style_2" w:type="paragraph">
    <w:name w:val="heading 3"/>
    <w:basedOn w:val="Style_3"/>
    <w:link w:val="Style_2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2_ch" w:type="character">
    <w:name w:val="heading 3"/>
    <w:basedOn w:val="Style_3_ch"/>
    <w:link w:val="Style_2"/>
    <w:rPr>
      <w:rFonts w:ascii="XO Thames" w:hAnsi="XO Thames"/>
      <w:b w:val="1"/>
      <w:i w:val="1"/>
      <w:color w:val="000000"/>
    </w:rPr>
  </w:style>
  <w:style w:styleId="Style_11" w:type="paragraph">
    <w:name w:val="Contents 9"/>
    <w:link w:val="Style_11_ch"/>
  </w:style>
  <w:style w:styleId="Style_11_ch" w:type="character">
    <w:name w:val="Contents 9"/>
    <w:link w:val="Style_11"/>
  </w:style>
  <w:style w:styleId="Style_12" w:type="paragraph">
    <w:name w:val="Интернет-ссылка"/>
    <w:link w:val="Style_12_ch"/>
    <w:rPr>
      <w:color w:val="0000FF"/>
      <w:u w:val="single"/>
    </w:rPr>
  </w:style>
  <w:style w:styleId="Style_12_ch" w:type="character">
    <w:name w:val="Интернет-ссылка"/>
    <w:link w:val="Style_12"/>
    <w:rPr>
      <w:color w:val="0000FF"/>
      <w:u w:val="single"/>
    </w:rPr>
  </w:style>
  <w:style w:styleId="Style_13" w:type="paragraph">
    <w:name w:val="Без интервала1"/>
    <w:link w:val="Style_13_ch"/>
    <w:rPr>
      <w:rFonts w:ascii="Liberation Serif" w:hAnsi="Liberation Serif"/>
      <w:color w:val="000000"/>
      <w:sz w:val="24"/>
    </w:rPr>
  </w:style>
  <w:style w:styleId="Style_13_ch" w:type="character">
    <w:name w:val="Без интервала1"/>
    <w:link w:val="Style_13"/>
    <w:rPr>
      <w:rFonts w:ascii="Liberation Serif" w:hAnsi="Liberation Serif"/>
      <w:color w:val="000000"/>
      <w:sz w:val="24"/>
    </w:rPr>
  </w:style>
  <w:style w:styleId="Style_14" w:type="paragraph">
    <w:name w:val="Standard"/>
    <w:link w:val="Style_14_ch"/>
    <w:rPr>
      <w:rFonts w:ascii="Liberation Serif" w:hAnsi="Liberation Serif"/>
      <w:color w:val="000000"/>
      <w:sz w:val="24"/>
    </w:rPr>
  </w:style>
  <w:style w:styleId="Style_14_ch" w:type="character">
    <w:name w:val="Standard"/>
    <w:link w:val="Style_14"/>
    <w:rPr>
      <w:rFonts w:ascii="Liberation Serif" w:hAnsi="Liberation Serif"/>
      <w:color w:val="000000"/>
      <w:sz w:val="24"/>
    </w:rPr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toc 3"/>
    <w:basedOn w:val="Style_3"/>
    <w:link w:val="Style_16_ch"/>
    <w:uiPriority w:val="39"/>
    <w:pPr>
      <w:widowControl w:val="1"/>
      <w:ind w:firstLine="0" w:left="400" w:right="0"/>
      <w:jc w:val="left"/>
    </w:pPr>
  </w:style>
  <w:style w:styleId="Style_16_ch" w:type="character">
    <w:name w:val="toc 3"/>
    <w:basedOn w:val="Style_3_ch"/>
    <w:link w:val="Style_16"/>
  </w:style>
  <w:style w:styleId="Style_17" w:type="paragraph">
    <w:name w:val="Heading 3_0"/>
    <w:link w:val="Style_17_ch"/>
    <w:rPr>
      <w:rFonts w:ascii="XO Thames" w:hAnsi="XO Thames"/>
      <w:b w:val="1"/>
      <w:i w:val="1"/>
      <w:color w:val="000000"/>
    </w:rPr>
  </w:style>
  <w:style w:styleId="Style_17_ch" w:type="character">
    <w:name w:val="Heading 3_0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Header and Footer_0"/>
    <w:link w:val="Style_18_ch"/>
    <w:pPr>
      <w:spacing w:line="360" w:lineRule="auto"/>
      <w:ind/>
    </w:pPr>
    <w:rPr>
      <w:rFonts w:ascii="XO Thames" w:hAnsi="XO Thames"/>
      <w:color w:val="000000"/>
    </w:rPr>
  </w:style>
  <w:style w:styleId="Style_18_ch" w:type="character">
    <w:name w:val="Header and Footer_0"/>
    <w:link w:val="Style_18"/>
    <w:rPr>
      <w:rFonts w:ascii="XO Thames" w:hAnsi="XO Thames"/>
      <w:color w:val="000000"/>
    </w:rPr>
  </w:style>
  <w:style w:styleId="Style_19" w:type="paragraph">
    <w:name w:val="Contents 2"/>
    <w:link w:val="Style_19_ch"/>
  </w:style>
  <w:style w:styleId="Style_19_ch" w:type="character">
    <w:name w:val="Contents 2"/>
    <w:link w:val="Style_19"/>
  </w:style>
  <w:style w:styleId="Style_20" w:type="paragraph">
    <w:name w:val="Заголовок"/>
    <w:basedOn w:val="Style_14"/>
    <w:link w:val="Style_20_ch"/>
    <w:rPr>
      <w:rFonts w:ascii="Liberation Sans" w:hAnsi="Liberation Sans"/>
      <w:sz w:val="28"/>
    </w:rPr>
  </w:style>
  <w:style w:styleId="Style_20_ch" w:type="character">
    <w:name w:val="Заголовок"/>
    <w:basedOn w:val="Style_14_ch"/>
    <w:link w:val="Style_20"/>
    <w:rPr>
      <w:rFonts w:ascii="Liberation Sans" w:hAnsi="Liberation Sans"/>
      <w:sz w:val="28"/>
    </w:rPr>
  </w:style>
  <w:style w:styleId="Style_21" w:type="paragraph">
    <w:name w:val="Contents 5"/>
    <w:link w:val="Style_21_ch"/>
  </w:style>
  <w:style w:styleId="Style_21_ch" w:type="character">
    <w:name w:val="Contents 5"/>
    <w:link w:val="Style_21"/>
  </w:style>
  <w:style w:styleId="Style_22" w:type="paragraph">
    <w:name w:val="Contents 8"/>
    <w:link w:val="Style_22_ch"/>
  </w:style>
  <w:style w:styleId="Style_22_ch" w:type="character">
    <w:name w:val="Contents 8"/>
    <w:link w:val="Style_22"/>
  </w:style>
  <w:style w:styleId="Style_23" w:type="paragraph">
    <w:name w:val="Contents 7"/>
    <w:link w:val="Style_23_ch"/>
  </w:style>
  <w:style w:styleId="Style_23_ch" w:type="character">
    <w:name w:val="Contents 7"/>
    <w:link w:val="Style_23"/>
  </w:style>
  <w:style w:styleId="Style_24" w:type="paragraph">
    <w:name w:val="Body Text"/>
    <w:basedOn w:val="Style_3"/>
    <w:link w:val="Style_24_ch"/>
    <w:pPr>
      <w:spacing w:after="140" w:before="0" w:line="276" w:lineRule="auto"/>
      <w:ind/>
    </w:pPr>
  </w:style>
  <w:style w:styleId="Style_24_ch" w:type="character">
    <w:name w:val="Body Text"/>
    <w:basedOn w:val="Style_3_ch"/>
    <w:link w:val="Style_24"/>
  </w:style>
  <w:style w:styleId="Style_25" w:type="paragraph">
    <w:name w:val="heading 5"/>
    <w:basedOn w:val="Style_3"/>
    <w:link w:val="Style_25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basedOn w:val="Style_3_ch"/>
    <w:link w:val="Style_25"/>
    <w:rPr>
      <w:rFonts w:ascii="XO Thames" w:hAnsi="XO Thames"/>
      <w:b w:val="1"/>
      <w:color w:val="000000"/>
      <w:sz w:val="22"/>
    </w:rPr>
  </w:style>
  <w:style w:styleId="Style_26" w:type="paragraph">
    <w:name w:val="heading 1"/>
    <w:basedOn w:val="Style_3"/>
    <w:link w:val="Style_26_ch"/>
    <w:uiPriority w:val="9"/>
    <w:qFormat/>
    <w:pPr>
      <w:keepNext w:val="1"/>
      <w:numPr>
        <w:ilvl w:val="0"/>
        <w:numId w:val="4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26_ch" w:type="character">
    <w:name w:val="heading 1"/>
    <w:basedOn w:val="Style_3_ch"/>
    <w:link w:val="Style_26"/>
    <w:rPr>
      <w:rFonts w:ascii="Arial" w:hAnsi="Arial"/>
      <w:sz w:val="44"/>
    </w:rPr>
  </w:style>
  <w:style w:styleId="Style_27" w:type="paragraph">
    <w:name w:val="Указатель1"/>
    <w:basedOn w:val="Style_14"/>
    <w:link w:val="Style_27_ch"/>
  </w:style>
  <w:style w:styleId="Style_27_ch" w:type="character">
    <w:name w:val="Указатель1"/>
    <w:basedOn w:val="Style_14_ch"/>
    <w:link w:val="Style_27"/>
  </w:style>
  <w:style w:styleId="Style_28" w:type="paragraph">
    <w:name w:val="Caption"/>
    <w:basedOn w:val="Style_3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3_ch"/>
    <w:link w:val="Style_28"/>
    <w:rPr>
      <w:i w:val="1"/>
      <w:sz w:val="24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basedOn w:val="Style_3"/>
    <w:link w:val="Style_31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31_ch" w:type="character">
    <w:name w:val="toc 1"/>
    <w:basedOn w:val="Style_3_ch"/>
    <w:link w:val="Style_31"/>
    <w:rPr>
      <w:rFonts w:ascii="XO Thames" w:hAnsi="XO Thames"/>
      <w:b w:val="1"/>
    </w:rPr>
  </w:style>
  <w:style w:styleId="Style_32" w:type="paragraph">
    <w:name w:val="Header and Footer"/>
    <w:link w:val="Style_32_ch"/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Footnote_0"/>
    <w:link w:val="Style_33_ch"/>
    <w:rPr>
      <w:rFonts w:ascii="XO Thames" w:hAnsi="XO Thames"/>
      <w:color w:val="000000"/>
      <w:sz w:val="22"/>
    </w:rPr>
  </w:style>
  <w:style w:styleId="Style_33_ch" w:type="character">
    <w:name w:val="Footnote_0"/>
    <w:link w:val="Style_33"/>
    <w:rPr>
      <w:rFonts w:ascii="XO Thames" w:hAnsi="XO Thames"/>
      <w:color w:val="000000"/>
      <w:sz w:val="22"/>
    </w:rPr>
  </w:style>
  <w:style w:styleId="Style_34" w:type="paragraph">
    <w:name w:val="Heading 1_0"/>
    <w:basedOn w:val="Style_14"/>
    <w:link w:val="Style_34_ch"/>
    <w:rPr>
      <w:rFonts w:ascii="Arial" w:hAnsi="Arial"/>
      <w:sz w:val="44"/>
    </w:rPr>
  </w:style>
  <w:style w:styleId="Style_34_ch" w:type="character">
    <w:name w:val="Heading 1_0"/>
    <w:basedOn w:val="Style_14_ch"/>
    <w:link w:val="Style_34"/>
    <w:rPr>
      <w:rFonts w:ascii="Arial" w:hAnsi="Arial"/>
      <w:sz w:val="44"/>
    </w:rPr>
  </w:style>
  <w:style w:styleId="Style_35" w:type="paragraph">
    <w:name w:val="Название объекта1"/>
    <w:basedOn w:val="Style_14"/>
    <w:link w:val="Style_35_ch"/>
    <w:rPr>
      <w:i w:val="1"/>
      <w:sz w:val="24"/>
    </w:rPr>
  </w:style>
  <w:style w:styleId="Style_35_ch" w:type="character">
    <w:name w:val="Название объекта1"/>
    <w:basedOn w:val="Style_14_ch"/>
    <w:link w:val="Style_35"/>
    <w:rPr>
      <w:i w:val="1"/>
      <w:sz w:val="24"/>
    </w:rPr>
  </w:style>
  <w:style w:styleId="Style_36" w:type="paragraph">
    <w:name w:val="Список1"/>
    <w:basedOn w:val="Style_37"/>
    <w:link w:val="Style_36_ch"/>
  </w:style>
  <w:style w:styleId="Style_36_ch" w:type="character">
    <w:name w:val="Список1"/>
    <w:basedOn w:val="Style_37_ch"/>
    <w:link w:val="Style_36"/>
  </w:style>
  <w:style w:styleId="Style_38" w:type="paragraph">
    <w:name w:val="toc 9"/>
    <w:basedOn w:val="Style_3"/>
    <w:link w:val="Style_38_ch"/>
    <w:uiPriority w:val="39"/>
    <w:pPr>
      <w:widowControl w:val="1"/>
      <w:ind w:firstLine="0" w:left="1600" w:right="0"/>
      <w:jc w:val="left"/>
    </w:pPr>
  </w:style>
  <w:style w:styleId="Style_38_ch" w:type="character">
    <w:name w:val="toc 9"/>
    <w:basedOn w:val="Style_3_ch"/>
    <w:link w:val="Style_38"/>
  </w:style>
  <w:style w:styleId="Style_39" w:type="paragraph">
    <w:name w:val="Heading 2_0"/>
    <w:link w:val="Style_39_ch"/>
    <w:rPr>
      <w:rFonts w:ascii="XO Thames" w:hAnsi="XO Thames"/>
      <w:b w:val="1"/>
      <w:color w:val="00A0FF"/>
      <w:sz w:val="26"/>
    </w:rPr>
  </w:style>
  <w:style w:styleId="Style_39_ch" w:type="character">
    <w:name w:val="Heading 2_0"/>
    <w:link w:val="Style_39"/>
    <w:rPr>
      <w:rFonts w:ascii="XO Thames" w:hAnsi="XO Thames"/>
      <w:b w:val="1"/>
      <w:color w:val="00A0FF"/>
      <w:sz w:val="26"/>
    </w:rPr>
  </w:style>
  <w:style w:styleId="Style_40" w:type="paragraph">
    <w:name w:val="Contents 6"/>
    <w:link w:val="Style_40_ch"/>
  </w:style>
  <w:style w:styleId="Style_40_ch" w:type="character">
    <w:name w:val="Contents 6"/>
    <w:link w:val="Style_40"/>
  </w:style>
  <w:style w:styleId="Style_41" w:type="paragraph">
    <w:name w:val="Основной шрифт абзаца1"/>
    <w:link w:val="Style_41_ch"/>
    <w:rPr>
      <w:color w:val="000000"/>
      <w:sz w:val="24"/>
    </w:rPr>
  </w:style>
  <w:style w:styleId="Style_41_ch" w:type="character">
    <w:name w:val="Основной шрифт абзаца1"/>
    <w:link w:val="Style_41"/>
    <w:rPr>
      <w:color w:val="000000"/>
      <w:sz w:val="24"/>
    </w:rPr>
  </w:style>
  <w:style w:styleId="Style_42" w:type="paragraph">
    <w:name w:val="Подзаголовок1"/>
    <w:basedOn w:val="Style_14"/>
    <w:link w:val="Style_42_ch"/>
    <w:rPr>
      <w:b w:val="1"/>
      <w:sz w:val="44"/>
    </w:rPr>
  </w:style>
  <w:style w:styleId="Style_42_ch" w:type="character">
    <w:name w:val="Подзаголовок1"/>
    <w:basedOn w:val="Style_14_ch"/>
    <w:link w:val="Style_42"/>
    <w:rPr>
      <w:b w:val="1"/>
      <w:sz w:val="44"/>
    </w:rPr>
  </w:style>
  <w:style w:styleId="Style_43" w:type="paragraph">
    <w:name w:val="toc 8"/>
    <w:basedOn w:val="Style_3"/>
    <w:link w:val="Style_43_ch"/>
    <w:uiPriority w:val="39"/>
    <w:pPr>
      <w:widowControl w:val="1"/>
      <w:ind w:firstLine="0" w:left="1400" w:right="0"/>
      <w:jc w:val="left"/>
    </w:pPr>
  </w:style>
  <w:style w:styleId="Style_43_ch" w:type="character">
    <w:name w:val="toc 8"/>
    <w:basedOn w:val="Style_3_ch"/>
    <w:link w:val="Style_43"/>
  </w:style>
  <w:style w:styleId="Style_4" w:type="paragraph">
    <w:name w:val="No Spacing"/>
    <w:link w:val="Style_4_ch"/>
    <w:rPr>
      <w:rFonts w:ascii="Liberation Serif" w:hAnsi="Liberation Serif"/>
      <w:color w:val="000000"/>
      <w:sz w:val="24"/>
    </w:rPr>
  </w:style>
  <w:style w:styleId="Style_4_ch" w:type="character">
    <w:name w:val="No Spacing"/>
    <w:link w:val="Style_4"/>
    <w:rPr>
      <w:rFonts w:ascii="Liberation Serif" w:hAnsi="Liberation Serif"/>
      <w:color w:val="000000"/>
      <w:sz w:val="24"/>
    </w:rPr>
  </w:style>
  <w:style w:styleId="Style_44" w:type="paragraph">
    <w:name w:val="Название1"/>
    <w:link w:val="Style_44_ch"/>
    <w:rPr>
      <w:rFonts w:ascii="XO Thames" w:hAnsi="XO Thames"/>
      <w:b w:val="1"/>
      <w:sz w:val="52"/>
    </w:rPr>
  </w:style>
  <w:style w:styleId="Style_44_ch" w:type="character">
    <w:name w:val="Название1"/>
    <w:link w:val="Style_44"/>
    <w:rPr>
      <w:rFonts w:ascii="XO Thames" w:hAnsi="XO Thames"/>
      <w:b w:val="1"/>
      <w:sz w:val="52"/>
    </w:rPr>
  </w:style>
  <w:style w:styleId="Style_45" w:type="paragraph">
    <w:name w:val="Contents 4"/>
    <w:link w:val="Style_45_ch"/>
  </w:style>
  <w:style w:styleId="Style_45_ch" w:type="character">
    <w:name w:val="Contents 4"/>
    <w:link w:val="Style_45"/>
  </w:style>
  <w:style w:styleId="Style_46" w:type="paragraph">
    <w:name w:val="toc 5"/>
    <w:basedOn w:val="Style_3"/>
    <w:link w:val="Style_46_ch"/>
    <w:uiPriority w:val="39"/>
    <w:pPr>
      <w:widowControl w:val="1"/>
      <w:ind w:firstLine="0" w:left="800" w:right="0"/>
      <w:jc w:val="left"/>
    </w:pPr>
  </w:style>
  <w:style w:styleId="Style_46_ch" w:type="character">
    <w:name w:val="toc 5"/>
    <w:basedOn w:val="Style_3_ch"/>
    <w:link w:val="Style_46"/>
  </w:style>
  <w:style w:styleId="Style_47" w:type="paragraph">
    <w:name w:val="List Paragraph"/>
    <w:basedOn w:val="Style_3"/>
    <w:link w:val="Style_47_ch"/>
    <w:pPr>
      <w:ind w:firstLine="0" w:left="720"/>
      <w:contextualSpacing w:val="1"/>
    </w:pPr>
  </w:style>
  <w:style w:styleId="Style_47_ch" w:type="character">
    <w:name w:val="List Paragraph"/>
    <w:basedOn w:val="Style_3_ch"/>
    <w:link w:val="Style_47"/>
  </w:style>
  <w:style w:styleId="Style_48" w:type="paragraph">
    <w:name w:val="index heading"/>
    <w:basedOn w:val="Style_3"/>
    <w:link w:val="Style_48_ch"/>
  </w:style>
  <w:style w:styleId="Style_48_ch" w:type="character">
    <w:name w:val="index heading"/>
    <w:basedOn w:val="Style_3_ch"/>
    <w:link w:val="Style_48"/>
  </w:style>
  <w:style w:styleId="Style_49" w:type="paragraph">
    <w:name w:val="Heading 5_0"/>
    <w:link w:val="Style_49_ch"/>
    <w:rPr>
      <w:rFonts w:ascii="XO Thames" w:hAnsi="XO Thames"/>
      <w:b w:val="1"/>
      <w:color w:val="000000"/>
      <w:sz w:val="22"/>
    </w:rPr>
  </w:style>
  <w:style w:styleId="Style_49_ch" w:type="character">
    <w:name w:val="Heading 5_0"/>
    <w:link w:val="Style_49"/>
    <w:rPr>
      <w:rFonts w:ascii="XO Thames" w:hAnsi="XO Thames"/>
      <w:b w:val="1"/>
      <w:color w:val="000000"/>
      <w:sz w:val="22"/>
    </w:rPr>
  </w:style>
  <w:style w:styleId="Style_50" w:type="paragraph">
    <w:name w:val="List"/>
    <w:basedOn w:val="Style_24"/>
    <w:link w:val="Style_50_ch"/>
  </w:style>
  <w:style w:styleId="Style_50_ch" w:type="character">
    <w:name w:val="List"/>
    <w:basedOn w:val="Style_24_ch"/>
    <w:link w:val="Style_50"/>
  </w:style>
  <w:style w:styleId="Style_51" w:type="paragraph">
    <w:name w:val="Subtitle"/>
    <w:basedOn w:val="Style_3"/>
    <w:link w:val="Style_51_ch"/>
    <w:uiPriority w:val="11"/>
    <w:qFormat/>
    <w:pPr>
      <w:ind/>
      <w:jc w:val="center"/>
    </w:pPr>
    <w:rPr>
      <w:b w:val="1"/>
      <w:sz w:val="44"/>
    </w:rPr>
  </w:style>
  <w:style w:styleId="Style_51_ch" w:type="character">
    <w:name w:val="Subtitle"/>
    <w:basedOn w:val="Style_3_ch"/>
    <w:link w:val="Style_51"/>
    <w:rPr>
      <w:b w:val="1"/>
      <w:sz w:val="44"/>
    </w:rPr>
  </w:style>
  <w:style w:styleId="Style_52" w:type="paragraph">
    <w:name w:val="Default Paragraph Font"/>
    <w:link w:val="Style_52_ch"/>
  </w:style>
  <w:style w:styleId="Style_52_ch" w:type="character">
    <w:name w:val="Default Paragraph Font"/>
    <w:link w:val="Style_52"/>
  </w:style>
  <w:style w:styleId="Style_53" w:type="paragraph">
    <w:name w:val="toc 10"/>
    <w:link w:val="Style_53_ch"/>
    <w:uiPriority w:val="39"/>
  </w:style>
  <w:style w:styleId="Style_53_ch" w:type="character">
    <w:name w:val="toc 10"/>
    <w:link w:val="Style_53"/>
  </w:style>
  <w:style w:styleId="Style_54" w:type="paragraph">
    <w:name w:val="Heading 4_0"/>
    <w:link w:val="Style_54_ch"/>
    <w:rPr>
      <w:rFonts w:ascii="XO Thames" w:hAnsi="XO Thames"/>
      <w:b w:val="1"/>
      <w:color w:val="595959"/>
      <w:sz w:val="26"/>
    </w:rPr>
  </w:style>
  <w:style w:styleId="Style_54_ch" w:type="character">
    <w:name w:val="Heading 4_0"/>
    <w:link w:val="Style_54"/>
    <w:rPr>
      <w:rFonts w:ascii="XO Thames" w:hAnsi="XO Thames"/>
      <w:b w:val="1"/>
      <w:color w:val="595959"/>
      <w:sz w:val="26"/>
    </w:rPr>
  </w:style>
  <w:style w:styleId="Style_55" w:type="paragraph">
    <w:name w:val="Title"/>
    <w:basedOn w:val="Style_3"/>
    <w:link w:val="Style_55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5_ch" w:type="character">
    <w:name w:val="Title"/>
    <w:basedOn w:val="Style_3_ch"/>
    <w:link w:val="Style_55"/>
    <w:rPr>
      <w:rFonts w:ascii="XO Thames" w:hAnsi="XO Thames"/>
      <w:b w:val="1"/>
      <w:sz w:val="52"/>
    </w:rPr>
  </w:style>
  <w:style w:styleId="Style_56" w:type="paragraph">
    <w:name w:val="Internet link"/>
    <w:link w:val="Style_56_ch"/>
    <w:rPr>
      <w:color w:val="0000FF"/>
      <w:sz w:val="24"/>
      <w:u w:val="single"/>
    </w:rPr>
  </w:style>
  <w:style w:styleId="Style_56_ch" w:type="character">
    <w:name w:val="Internet link"/>
    <w:link w:val="Style_56"/>
    <w:rPr>
      <w:color w:val="0000FF"/>
      <w:sz w:val="24"/>
      <w:u w:val="single"/>
    </w:rPr>
  </w:style>
  <w:style w:styleId="Style_57" w:type="paragraph">
    <w:name w:val="heading 4"/>
    <w:basedOn w:val="Style_3"/>
    <w:link w:val="Style_57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7_ch" w:type="character">
    <w:name w:val="heading 4"/>
    <w:basedOn w:val="Style_3_ch"/>
    <w:link w:val="Style_57"/>
    <w:rPr>
      <w:rFonts w:ascii="XO Thames" w:hAnsi="XO Thames"/>
      <w:b w:val="1"/>
      <w:color w:val="595959"/>
      <w:sz w:val="26"/>
    </w:rPr>
  </w:style>
  <w:style w:styleId="Style_58" w:type="paragraph">
    <w:name w:val="caption"/>
    <w:basedOn w:val="Style_3"/>
    <w:link w:val="Style_58_ch"/>
    <w:pPr>
      <w:spacing w:after="120" w:before="120"/>
      <w:ind/>
    </w:pPr>
    <w:rPr>
      <w:i w:val="1"/>
      <w:sz w:val="24"/>
    </w:rPr>
  </w:style>
  <w:style w:styleId="Style_58_ch" w:type="character">
    <w:name w:val="caption"/>
    <w:basedOn w:val="Style_3_ch"/>
    <w:link w:val="Style_58"/>
    <w:rPr>
      <w:i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basedOn w:val="Style_3_ch"/>
    <w:link w:val="Style_1"/>
    <w:rPr>
      <w:rFonts w:ascii="XO Thames" w:hAnsi="XO Thames"/>
      <w:b w:val="1"/>
      <w:color w:val="00A0FF"/>
      <w:sz w:val="26"/>
    </w:rPr>
  </w:style>
  <w:style w:styleId="Style_37" w:type="paragraph">
    <w:name w:val="Text body"/>
    <w:basedOn w:val="Style_14"/>
    <w:link w:val="Style_37_ch"/>
  </w:style>
  <w:style w:styleId="Style_37_ch" w:type="character">
    <w:name w:val="Text body"/>
    <w:basedOn w:val="Style_14_ch"/>
    <w:link w:val="Style_37"/>
  </w:style>
  <w:style w:styleId="Style_59" w:type="paragraph">
    <w:name w:val="Заголовок_0"/>
    <w:basedOn w:val="Style_3"/>
    <w:next w:val="Style_24"/>
    <w:link w:val="Style_5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9_ch" w:type="character">
    <w:name w:val="Заголовок_0"/>
    <w:basedOn w:val="Style_3_ch"/>
    <w:link w:val="Style_59"/>
    <w:rPr>
      <w:rFonts w:ascii="Liberation Sans" w:hAnsi="Liberation Sans"/>
      <w:sz w:val="28"/>
    </w:rPr>
  </w:style>
  <w:style w:styleId="Style_60" w:type="paragraph">
    <w:name w:val="toc 10_0"/>
    <w:link w:val="Style_60_ch"/>
    <w:pPr>
      <w:ind w:firstLine="0" w:left="1800"/>
    </w:pPr>
    <w:rPr>
      <w:color w:val="000000"/>
      <w:sz w:val="24"/>
    </w:rPr>
  </w:style>
  <w:style w:styleId="Style_60_ch" w:type="character">
    <w:name w:val="toc 10_0"/>
    <w:link w:val="Style_60"/>
    <w:rPr>
      <w:color w:val="000000"/>
      <w:sz w:val="24"/>
    </w:rPr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2021-03-26T13:27:36Z</dcterms:modified>
</cp:coreProperties>
</file>