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drawing>
          <wp:inline>
            <wp:extent cx="437515" cy="5270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37515" cy="527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36"/>
        </w:rPr>
      </w:pPr>
      <w:r>
        <w:rPr>
          <w:rFonts w:ascii="Times New Roman" w:hAnsi="Times New Roman"/>
          <w:b w:val="1"/>
          <w:sz w:val="36"/>
        </w:rPr>
        <w:t xml:space="preserve">ДУМА САНДОВСКОГО МУНИЦИПАЛЬНОГО ОКРУГА </w:t>
      </w:r>
    </w:p>
    <w:p w14:paraId="03000000">
      <w:pPr>
        <w:ind/>
        <w:jc w:val="center"/>
      </w:pPr>
      <w:r>
        <w:rPr>
          <w:rFonts w:ascii="Times New Roman" w:hAnsi="Times New Roman"/>
          <w:sz w:val="28"/>
        </w:rPr>
        <w:t>Тверская  область</w:t>
      </w:r>
    </w:p>
    <w:p w14:paraId="04000000">
      <w:pPr>
        <w:ind/>
        <w:jc w:val="center"/>
        <w:rPr>
          <w:sz w:val="36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5000000">
      <w:pPr>
        <w:ind/>
        <w:jc w:val="left"/>
      </w:pP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.06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>п.Сандово</w:t>
      </w:r>
      <w:r>
        <w:rPr>
          <w:rFonts w:ascii="Times New Roman" w:hAnsi="Times New Roman"/>
          <w:sz w:val="28"/>
        </w:rPr>
        <w:t xml:space="preserve">                                                № 115</w:t>
      </w:r>
    </w:p>
    <w:p w14:paraId="06000000">
      <w:pPr>
        <w:ind/>
        <w:jc w:val="left"/>
        <w:rPr>
          <w:rFonts w:ascii="Times New Roman" w:hAnsi="Times New Roman"/>
          <w:sz w:val="28"/>
        </w:rPr>
      </w:pPr>
    </w:p>
    <w:p w14:paraId="0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 организации отдыха, оздоровления </w:t>
      </w:r>
    </w:p>
    <w:p w14:paraId="0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занятости детей и подростков в </w:t>
      </w:r>
    </w:p>
    <w:p w14:paraId="0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Сандовском </w:t>
      </w:r>
      <w:r>
        <w:rPr>
          <w:rFonts w:ascii="Times New Roman" w:hAnsi="Times New Roman"/>
          <w:sz w:val="28"/>
        </w:rPr>
        <w:t>муниципальном  округе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году .</w:t>
      </w:r>
    </w:p>
    <w:p w14:paraId="0A000000">
      <w:pPr>
        <w:ind/>
        <w:jc w:val="left"/>
        <w:rPr>
          <w:rFonts w:ascii="Times New Roman" w:hAnsi="Times New Roman"/>
          <w:sz w:val="28"/>
        </w:rPr>
      </w:pPr>
    </w:p>
    <w:p w14:paraId="0B000000">
      <w:pPr>
        <w:ind/>
        <w:jc w:val="left"/>
        <w:rPr>
          <w:rFonts w:ascii="Times New Roman" w:hAnsi="Times New Roman"/>
          <w:sz w:val="28"/>
        </w:rPr>
      </w:pPr>
    </w:p>
    <w:p w14:paraId="0C000000">
      <w:pPr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Заслушав  и  обсудив  информацию  первого  заместителя  Главы 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 Сандовского  </w:t>
      </w:r>
      <w:r>
        <w:rPr>
          <w:rFonts w:ascii="Times New Roman" w:hAnsi="Times New Roman"/>
          <w:sz w:val="28"/>
        </w:rPr>
        <w:t>муниципального  округа</w:t>
      </w:r>
      <w:r>
        <w:rPr>
          <w:rFonts w:ascii="Times New Roman" w:hAnsi="Times New Roman"/>
          <w:sz w:val="28"/>
        </w:rPr>
        <w:t xml:space="preserve">  Г.Ю.Носковой   «Об организации отдыха, оздоровления и занятости детей и подростков в Сандовском </w:t>
      </w:r>
      <w:r>
        <w:rPr>
          <w:rFonts w:ascii="Times New Roman" w:hAnsi="Times New Roman"/>
          <w:sz w:val="28"/>
        </w:rPr>
        <w:t>муниципальном  округе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году», </w:t>
      </w:r>
      <w:r>
        <w:rPr>
          <w:rFonts w:ascii="Times New Roman" w:hAnsi="Times New Roman"/>
          <w:sz w:val="28"/>
        </w:rPr>
        <w:t>Дума</w:t>
      </w:r>
      <w:r>
        <w:rPr>
          <w:rFonts w:ascii="Times New Roman" w:hAnsi="Times New Roman"/>
          <w:sz w:val="28"/>
        </w:rPr>
        <w:t xml:space="preserve"> Сандовского  </w:t>
      </w:r>
      <w:r>
        <w:rPr>
          <w:rFonts w:ascii="Times New Roman" w:hAnsi="Times New Roman"/>
          <w:sz w:val="28"/>
        </w:rPr>
        <w:t>муниципального  округа</w:t>
      </w:r>
    </w:p>
    <w:p w14:paraId="0D000000">
      <w:pPr>
        <w:ind/>
        <w:jc w:val="both"/>
        <w:rPr>
          <w:rFonts w:ascii="Times New Roman" w:hAnsi="Times New Roman"/>
          <w:sz w:val="28"/>
        </w:rPr>
      </w:pPr>
    </w:p>
    <w:p w14:paraId="0E000000">
      <w:pPr>
        <w:ind/>
        <w:jc w:val="center"/>
      </w:pPr>
      <w:r>
        <w:rPr>
          <w:rFonts w:ascii="Times New Roman" w:hAnsi="Times New Roman"/>
          <w:sz w:val="28"/>
        </w:rPr>
        <w:t>РЕШИЛ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14:paraId="0F000000">
      <w:pPr>
        <w:ind/>
        <w:jc w:val="center"/>
        <w:rPr>
          <w:rFonts w:ascii="Times New Roman" w:hAnsi="Times New Roman"/>
          <w:sz w:val="28"/>
        </w:rPr>
      </w:pPr>
    </w:p>
    <w:p w14:paraId="10000000">
      <w:pPr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8"/>
        </w:rPr>
        <w:t xml:space="preserve">Информацию   первого  заместителя  Главы 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 Сандовского     </w:t>
      </w:r>
      <w:r>
        <w:rPr>
          <w:rFonts w:ascii="Times New Roman" w:hAnsi="Times New Roman"/>
          <w:sz w:val="28"/>
        </w:rPr>
        <w:t>муниципального  округа</w:t>
      </w:r>
      <w:r>
        <w:rPr>
          <w:rFonts w:ascii="Times New Roman" w:hAnsi="Times New Roman"/>
          <w:sz w:val="28"/>
        </w:rPr>
        <w:t xml:space="preserve"> Г.Ю.Носковой   «Об организации отдыха, оздоровления и занятости детей и подростков в Сандовском </w:t>
      </w:r>
      <w:r>
        <w:rPr>
          <w:rFonts w:ascii="Times New Roman" w:hAnsi="Times New Roman"/>
          <w:sz w:val="28"/>
        </w:rPr>
        <w:t>муниципальном  округе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году» принять  к  сведению.</w:t>
      </w:r>
    </w:p>
    <w:p w14:paraId="11000000">
      <w:pPr>
        <w:numPr>
          <w:ilvl w:val="0"/>
          <w:numId w:val="1"/>
        </w:numPr>
        <w:ind w:right="0"/>
        <w:jc w:val="both"/>
      </w:pPr>
      <w:r>
        <w:rPr>
          <w:rFonts w:ascii="Times New Roman" w:hAnsi="Times New Roman"/>
          <w:sz w:val="28"/>
        </w:rPr>
        <w:t xml:space="preserve">Настоящее  решение  вступает  в  силу  с  момента  подписания  и подлежит размещению  на  официальном  сайте 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Сандовского  </w:t>
      </w:r>
      <w:r>
        <w:rPr>
          <w:rFonts w:ascii="Times New Roman" w:hAnsi="Times New Roman"/>
          <w:sz w:val="28"/>
        </w:rPr>
        <w:t>муниципального  округа</w:t>
      </w:r>
      <w:r>
        <w:rPr>
          <w:rFonts w:ascii="Times New Roman" w:hAnsi="Times New Roman"/>
          <w:sz w:val="28"/>
        </w:rPr>
        <w:t xml:space="preserve">  в информационно-коммуникационной  сети «Интернет».</w:t>
      </w:r>
    </w:p>
    <w:p w14:paraId="12000000">
      <w:pPr>
        <w:numPr>
          <w:ilvl w:val="0"/>
          <w:numId w:val="0"/>
        </w:numPr>
        <w:ind w:firstLine="0" w:left="1440" w:right="0"/>
        <w:jc w:val="both"/>
      </w:pPr>
    </w:p>
    <w:p w14:paraId="13000000">
      <w:pPr>
        <w:ind/>
        <w:jc w:val="left"/>
        <w:rPr>
          <w:rFonts w:ascii="Times New Roman" w:hAnsi="Times New Roman"/>
          <w:sz w:val="28"/>
        </w:rPr>
      </w:pPr>
    </w:p>
    <w:p w14:paraId="14000000">
      <w:pPr>
        <w:ind/>
        <w:jc w:val="left"/>
      </w:pPr>
    </w:p>
    <w:p w14:paraId="15000000">
      <w:pPr>
        <w:ind/>
        <w:jc w:val="left"/>
      </w:pPr>
      <w:r>
        <w:rPr>
          <w:rFonts w:ascii="Times New Roman" w:hAnsi="Times New Roman"/>
          <w:sz w:val="28"/>
        </w:rPr>
        <w:t xml:space="preserve">Глава  Сандовского 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                           О.Н.Грязнов</w:t>
      </w:r>
    </w:p>
    <w:p w14:paraId="16000000">
      <w:pPr>
        <w:widowControl w:val="0"/>
        <w:ind w:firstLine="0" w:left="0" w:right="0"/>
      </w:pPr>
    </w:p>
    <w:p w14:paraId="17000000">
      <w:pPr>
        <w:widowControl w:val="0"/>
        <w:ind w:firstLine="0" w:left="0" w:right="0"/>
      </w:pPr>
    </w:p>
    <w:p w14:paraId="18000000">
      <w:pPr>
        <w:widowControl w:val="0"/>
        <w:ind w:firstLine="0" w:left="0" w:right="0"/>
      </w:pPr>
    </w:p>
    <w:p w14:paraId="19000000">
      <w:pPr>
        <w:widowControl w:val="0"/>
        <w:ind w:firstLine="0" w:left="0" w:right="0"/>
      </w:pPr>
    </w:p>
    <w:p w14:paraId="1A000000">
      <w:pPr>
        <w:widowControl w:val="0"/>
        <w:ind w:firstLine="0" w:left="0" w:right="0"/>
      </w:pPr>
      <w:r>
        <w:rPr>
          <w:rFonts w:ascii="Times New Roman" w:hAnsi="Times New Roman"/>
          <w:sz w:val="28"/>
        </w:rPr>
        <w:t xml:space="preserve">Председатель  </w:t>
      </w:r>
      <w:r>
        <w:rPr>
          <w:rFonts w:ascii="Times New Roman" w:hAnsi="Times New Roman"/>
          <w:sz w:val="28"/>
        </w:rPr>
        <w:t xml:space="preserve">Думы </w:t>
      </w:r>
      <w:r>
        <w:rPr>
          <w:rFonts w:ascii="Times New Roman" w:hAnsi="Times New Roman"/>
          <w:sz w:val="28"/>
        </w:rPr>
        <w:t xml:space="preserve">Сандовского  </w:t>
      </w:r>
    </w:p>
    <w:p w14:paraId="1B000000">
      <w:pPr>
        <w:widowControl w:val="0"/>
        <w:ind w:firstLine="0" w:left="0" w:right="0"/>
      </w:pP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                                                         О.В.Смирнова</w:t>
      </w:r>
    </w:p>
    <w:p w14:paraId="1C000000">
      <w:pPr>
        <w:ind/>
        <w:jc w:val="left"/>
      </w:pPr>
    </w:p>
    <w:sectPr>
      <w:pgSz w:h="16838" w:w="11906"/>
      <w:pgMar w:bottom="1134" w:footer="708" w:header="708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360" w:left="1800"/>
      </w:pPr>
    </w:lvl>
    <w:lvl w:ilvl="4">
      <w:start w:val="1"/>
      <w:numFmt w:val="decimal"/>
      <w:lvlJc w:val="left"/>
      <w:pPr>
        <w:tabs>
          <w:tab w:leader="none" w:pos="0" w:val="left"/>
        </w:tabs>
        <w:ind w:hanging="360" w:left="2160"/>
      </w:pPr>
    </w:lvl>
    <w:lvl w:ilvl="5">
      <w:start w:val="1"/>
      <w:numFmt w:val="decimal"/>
      <w:lvlText w:val="%4.%6."/>
      <w:lvlJc w:val="left"/>
      <w:pPr>
        <w:tabs>
          <w:tab w:leader="none" w:pos="0" w:val="left"/>
        </w:tabs>
        <w:ind w:hanging="360" w:left="2520"/>
      </w:pPr>
    </w:lvl>
    <w:lvl w:ilvl="6">
      <w:start w:val="1"/>
      <w:numFmt w:val="decimal"/>
      <w:lvlText w:val="%4.%6.%7."/>
      <w:lvlJc w:val="left"/>
      <w:pPr>
        <w:tabs>
          <w:tab w:leader="none" w:pos="0" w:val="left"/>
        </w:tabs>
        <w:ind w:hanging="360" w:left="2880"/>
      </w:pPr>
    </w:lvl>
    <w:lvl w:ilvl="7">
      <w:start w:val="1"/>
      <w:numFmt w:val="decimal"/>
      <w:lvlText w:val="%4.%6.%7.%8."/>
      <w:lvlJc w:val="left"/>
      <w:pPr>
        <w:tabs>
          <w:tab w:leader="none" w:pos="0" w:val="left"/>
        </w:tabs>
        <w:ind w:hanging="360" w:left="3240"/>
      </w:pPr>
    </w:lvl>
    <w:lvl w:ilvl="8">
      <w:start w:val="1"/>
      <w:numFmt w:val="decimal"/>
      <w:lvlText w:val="%4.%6.%7.%8.%9."/>
      <w:lvlJc w:val="left"/>
      <w:pPr>
        <w:tabs>
          <w:tab w:leader="none" w:pos="0" w:val="left"/>
        </w:tabs>
        <w:ind w:hanging="360" w:left="3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2" w:type="paragraph">
    <w:name w:val="WW8Num2z7"/>
    <w:link w:val="Style_2_ch"/>
  </w:style>
  <w:style w:styleId="Style_2_ch" w:type="character">
    <w:name w:val="WW8Num2z7"/>
    <w:link w:val="Style_2"/>
  </w:style>
  <w:style w:styleId="Style_3" w:type="paragraph">
    <w:name w:val="Указатель"/>
    <w:basedOn w:val="Style_1"/>
    <w:link w:val="Style_3_ch"/>
  </w:style>
  <w:style w:styleId="Style_3_ch" w:type="character">
    <w:name w:val="Указатель"/>
    <w:basedOn w:val="Style_1_ch"/>
    <w:link w:val="Style_3"/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2z8"/>
    <w:link w:val="Style_5_ch"/>
  </w:style>
  <w:style w:styleId="Style_5_ch" w:type="character">
    <w:name w:val="WW8Num2z8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caption"/>
    <w:basedOn w:val="Style_1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1_ch"/>
    <w:link w:val="Style_7"/>
    <w:rPr>
      <w:i w:val="1"/>
      <w:sz w:val="24"/>
    </w:rPr>
  </w:style>
  <w:style w:styleId="Style_8" w:type="paragraph">
    <w:name w:val="Body Text"/>
    <w:basedOn w:val="Style_1"/>
    <w:link w:val="Style_8_ch"/>
    <w:pPr>
      <w:spacing w:after="140" w:before="0" w:line="276" w:lineRule="auto"/>
      <w:ind/>
    </w:pPr>
  </w:style>
  <w:style w:styleId="Style_8_ch" w:type="character">
    <w:name w:val="Body Text"/>
    <w:basedOn w:val="Style_1_ch"/>
    <w:link w:val="Style_8"/>
  </w:style>
  <w:style w:styleId="Style_9" w:type="paragraph">
    <w:name w:val="toc 4"/>
    <w:next w:val="Style_1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1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WW8Num2z1"/>
    <w:link w:val="Style_11_ch"/>
  </w:style>
  <w:style w:styleId="Style_11_ch" w:type="character">
    <w:name w:val="WW8Num2z1"/>
    <w:link w:val="Style_11"/>
  </w:style>
  <w:style w:styleId="Style_12" w:type="paragraph">
    <w:name w:val="toc 7"/>
    <w:next w:val="Style_1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WW8Num2z3"/>
    <w:link w:val="Style_13_ch"/>
  </w:style>
  <w:style w:styleId="Style_13_ch" w:type="character">
    <w:name w:val="WW8Num2z3"/>
    <w:link w:val="Style_13"/>
  </w:style>
  <w:style w:styleId="Style_14" w:type="paragraph">
    <w:name w:val="heading 3"/>
    <w:next w:val="Style_1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WW8Num1z0"/>
    <w:link w:val="Style_15_ch"/>
    <w:rPr>
      <w:rFonts w:ascii="Times New Roman" w:hAnsi="Times New Roman"/>
      <w:sz w:val="28"/>
    </w:rPr>
  </w:style>
  <w:style w:styleId="Style_15_ch" w:type="character">
    <w:name w:val="WW8Num1z0"/>
    <w:link w:val="Style_15"/>
    <w:rPr>
      <w:rFonts w:ascii="Times New Roman" w:hAnsi="Times New Roman"/>
      <w:sz w:val="28"/>
    </w:rPr>
  </w:style>
  <w:style w:styleId="Style_16" w:type="paragraph">
    <w:name w:val="WW8Num1z8"/>
    <w:link w:val="Style_16_ch"/>
  </w:style>
  <w:style w:styleId="Style_16_ch" w:type="character">
    <w:name w:val="WW8Num1z8"/>
    <w:link w:val="Style_16"/>
  </w:style>
  <w:style w:styleId="Style_17" w:type="paragraph">
    <w:name w:val="WW8Num2z2"/>
    <w:link w:val="Style_17_ch"/>
  </w:style>
  <w:style w:styleId="Style_17_ch" w:type="character">
    <w:name w:val="WW8Num2z2"/>
    <w:link w:val="Style_17"/>
  </w:style>
  <w:style w:styleId="Style_18" w:type="paragraph">
    <w:name w:val="toc 3"/>
    <w:next w:val="Style_1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WW8Num1z5"/>
    <w:link w:val="Style_19_ch"/>
  </w:style>
  <w:style w:styleId="Style_19_ch" w:type="character">
    <w:name w:val="WW8Num1z5"/>
    <w:link w:val="Style_19"/>
  </w:style>
  <w:style w:styleId="Style_20" w:type="paragraph">
    <w:name w:val="heading 5"/>
    <w:next w:val="Style_1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next w:val="Style_1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WW8Num1z6"/>
    <w:link w:val="Style_22_ch"/>
  </w:style>
  <w:style w:styleId="Style_22_ch" w:type="character">
    <w:name w:val="WW8Num1z6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WW8Num1z4"/>
    <w:link w:val="Style_27_ch"/>
  </w:style>
  <w:style w:styleId="Style_27_ch" w:type="character">
    <w:name w:val="WW8Num1z4"/>
    <w:link w:val="Style_27"/>
  </w:style>
  <w:style w:styleId="Style_28" w:type="paragraph">
    <w:name w:val="List"/>
    <w:basedOn w:val="Style_8"/>
    <w:link w:val="Style_28_ch"/>
  </w:style>
  <w:style w:styleId="Style_28_ch" w:type="character">
    <w:name w:val="List"/>
    <w:basedOn w:val="Style_8_ch"/>
    <w:link w:val="Style_28"/>
  </w:style>
  <w:style w:styleId="Style_29" w:type="paragraph">
    <w:name w:val="WW8Num2z6"/>
    <w:link w:val="Style_29_ch"/>
  </w:style>
  <w:style w:styleId="Style_29_ch" w:type="character">
    <w:name w:val="WW8Num2z6"/>
    <w:link w:val="Style_29"/>
  </w:style>
  <w:style w:styleId="Style_30" w:type="paragraph">
    <w:name w:val="toc 9"/>
    <w:next w:val="Style_1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WW8Num1z1"/>
    <w:link w:val="Style_31_ch"/>
  </w:style>
  <w:style w:styleId="Style_31_ch" w:type="character">
    <w:name w:val="WW8Num1z1"/>
    <w:link w:val="Style_31"/>
  </w:style>
  <w:style w:styleId="Style_32" w:type="paragraph">
    <w:name w:val="WW8Num2z4"/>
    <w:link w:val="Style_32_ch"/>
  </w:style>
  <w:style w:styleId="Style_32_ch" w:type="character">
    <w:name w:val="WW8Num2z4"/>
    <w:link w:val="Style_32"/>
  </w:style>
  <w:style w:styleId="Style_33" w:type="paragraph">
    <w:name w:val="WW8Num1z7"/>
    <w:link w:val="Style_33_ch"/>
  </w:style>
  <w:style w:styleId="Style_33_ch" w:type="character">
    <w:name w:val="WW8Num1z7"/>
    <w:link w:val="Style_33"/>
  </w:style>
  <w:style w:styleId="Style_34" w:type="paragraph">
    <w:name w:val="toc 8"/>
    <w:next w:val="Style_1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WW8Num1z2"/>
    <w:link w:val="Style_35_ch"/>
  </w:style>
  <w:style w:styleId="Style_35_ch" w:type="character">
    <w:name w:val="WW8Num1z2"/>
    <w:link w:val="Style_35"/>
  </w:style>
  <w:style w:styleId="Style_36" w:type="paragraph">
    <w:name w:val="toc 5"/>
    <w:next w:val="Style_1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Заголовок"/>
    <w:basedOn w:val="Style_1"/>
    <w:next w:val="Style_8"/>
    <w:link w:val="Style_3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7_ch" w:type="character">
    <w:name w:val="Заголовок"/>
    <w:basedOn w:val="Style_1_ch"/>
    <w:link w:val="Style_37"/>
    <w:rPr>
      <w:rFonts w:ascii="Liberation Sans" w:hAnsi="Liberation Sans"/>
      <w:sz w:val="28"/>
    </w:rPr>
  </w:style>
  <w:style w:styleId="Style_38" w:type="paragraph">
    <w:name w:val="Subtitle"/>
    <w:next w:val="Style_1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1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1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1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WW8Num1z3"/>
    <w:link w:val="Style_42_ch"/>
  </w:style>
  <w:style w:styleId="Style_42_ch" w:type="character">
    <w:name w:val="WW8Num1z3"/>
    <w:link w:val="Style_42"/>
  </w:style>
  <w:style w:styleId="Style_43" w:type="paragraph">
    <w:name w:val="heading 2"/>
    <w:next w:val="Style_1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WW8Num2z5"/>
    <w:link w:val="Style_44_ch"/>
  </w:style>
  <w:style w:styleId="Style_44_ch" w:type="character">
    <w:name w:val="WW8Num2z5"/>
    <w:link w:val="Style_44"/>
  </w:style>
  <w:style w:styleId="Style_45" w:type="paragraph">
    <w:name w:val="WW8Num2z0"/>
    <w:link w:val="Style_45_ch"/>
  </w:style>
  <w:style w:styleId="Style_45_ch" w:type="character">
    <w:name w:val="WW8Num2z0"/>
    <w:link w:val="Style_4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2021-06-10T11:41:27Z</dcterms:modified>
</cp:coreProperties>
</file>