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873"/>
      </w:tblGrid>
      <w:tr>
        <w:tc>
          <w:tcPr>
            <w:tcW w:type="dxa" w:w="10054"/>
            <w:gridSpan w:val="4"/>
          </w:tcPr>
          <w:p w14:paraId="0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</w:p>
          <w:p w14:paraId="03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>РЕШЕНИЕ</w:t>
            </w:r>
          </w:p>
          <w:p w14:paraId="06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22.09.2020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пгт. Сандово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                                      № 19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8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</w:tc>
      </w:tr>
      <w:tr>
        <w:tc>
          <w:tcPr>
            <w:tcW w:type="dxa" w:w="5495"/>
            <w:shd w:fill="auto" w:val="clear"/>
          </w:tcPr>
          <w:p w14:paraId="09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4"/>
            <w:shd w:fill="auto" w:val="clear"/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B000000"/>
        </w:tc>
        <w:tc>
          <w:tcPr>
            <w:tcW w:type="dxa" w:w="873"/>
          </w:tcPr>
          <w:p/>
        </w:tc>
      </w:tr>
      <w:tr>
        <w:tc>
          <w:tcPr>
            <w:tcW w:type="dxa" w:w="5495"/>
            <w:shd w:fill="auto" w:val="clear"/>
          </w:tcPr>
          <w:p w14:paraId="0C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E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3"/>
          </w:tcPr>
          <w:p/>
        </w:tc>
      </w:tr>
      <w:tr>
        <w:tc>
          <w:tcPr>
            <w:tcW w:type="dxa" w:w="5495"/>
            <w:shd w:fill="auto" w:val="clear"/>
          </w:tcPr>
          <w:p w14:paraId="0F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избрании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секретаря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0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type="dxa" w:w="284"/>
            <w:shd w:fill="auto" w:val="clear"/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2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3"/>
          </w:tcPr>
          <w:p/>
        </w:tc>
      </w:tr>
      <w:tr>
        <w:tc>
          <w:tcPr>
            <w:tcW w:type="dxa" w:w="5495"/>
            <w:shd w:fill="auto" w:val="clear"/>
          </w:tcPr>
          <w:p w14:paraId="13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4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6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3"/>
          </w:tcPr>
          <w:p/>
        </w:tc>
      </w:tr>
    </w:tbl>
    <w:p w14:paraId="17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Р</w:t>
      </w:r>
      <w:r>
        <w:rPr>
          <w:rFonts w:ascii="Times New Roman" w:hAnsi="Times New Roman"/>
          <w:sz w:val="28"/>
        </w:rPr>
        <w:t>егламент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p w14:paraId="18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D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РЕШИЛА:</w:t>
            </w:r>
          </w:p>
        </w:tc>
        <w:tc>
          <w:tcPr>
            <w:tcW w:type="dxa" w:w="1418"/>
            <w:shd w:fill="auto" w:val="clear"/>
          </w:tcPr>
          <w:p w14:paraId="1E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F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20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21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2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По результатам голосования и</w:t>
      </w:r>
      <w:r>
        <w:rPr>
          <w:rFonts w:ascii="Times New Roman" w:hAnsi="Times New Roman"/>
          <w:sz w:val="28"/>
        </w:rPr>
        <w:t>збрать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секретарем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созыва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депутата</w:t>
      </w:r>
      <w:r>
        <w:rPr>
          <w:rFonts w:ascii="Times New Roman" w:hAnsi="Times New Roman"/>
          <w:sz w:val="28"/>
        </w:rPr>
        <w:t xml:space="preserve"> Дубову Светлану Александровну</w:t>
      </w:r>
      <w:r>
        <w:rPr>
          <w:rFonts w:ascii="Times New Roman" w:hAnsi="Times New Roman"/>
          <w:sz w:val="28"/>
        </w:rPr>
        <w:t>.</w:t>
      </w:r>
    </w:p>
    <w:p w14:paraId="23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>.</w:t>
      </w:r>
    </w:p>
    <w:p w14:paraId="2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8000000">
      <w:pPr>
        <w:widowControl w:val="0"/>
        <w:tabs>
          <w:tab w:leader="none" w:pos="10205" w:val="left"/>
        </w:tabs>
        <w:ind w:right="-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1134" w:footer="720" w:gutter="0" w:header="720" w:left="113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3_ch"/>
    <w:link w:val="Style_9"/>
  </w:style>
  <w:style w:styleId="Style_2" w:type="paragraph">
    <w:name w:val="Heading"/>
    <w:basedOn w:val="Style_3"/>
    <w:next w:val="Style_3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3_ch"/>
    <w:link w:val="Style_2"/>
    <w:rPr>
      <w:rFonts w:ascii="Arial" w:hAnsi="Arial"/>
      <w:color w:val="00000A"/>
      <w:sz w:val="28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Normal"/>
    <w:link w:val="Style_12_ch"/>
    <w:rPr>
      <w:sz w:val="28"/>
    </w:rPr>
  </w:style>
  <w:style w:styleId="Style_12_ch" w:type="character">
    <w:name w:val="ConsPlusNormal"/>
    <w:link w:val="Style_12"/>
    <w:rPr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4_ch" w:type="character">
    <w:name w:val="heading 1"/>
    <w:basedOn w:val="Style_3_ch"/>
    <w:link w:val="Style_14"/>
    <w:rPr>
      <w:rFonts w:ascii="Arial" w:hAnsi="Arial"/>
      <w:b w:val="1"/>
      <w:sz w:val="3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3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2020-09-23T06:43:18Z</dcterms:modified>
</cp:coreProperties>
</file>