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Сообщение о возможном установлении публичного сервитута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Сандовского муниципального округа Тверской области в соответствии со статьей 39.42 Земельного кодекса Российской Федерации информирует о рассмотрении ходатайства ООО «Транснефть - Балтика» об установлении публичного сервитута.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для складирования строительных и иных материалов, размещения временных или вспомогательных сооружений (включая ограждения, бытовки, навесы) и строительной  техники,  которые  необходимы   для  обеспечения  реконструкции, объекта   федерального  значения  «</w:t>
      </w:r>
      <w:r>
        <w:rPr>
          <w:color w:val="000000"/>
          <w:sz w:val="28"/>
          <w:szCs w:val="28"/>
        </w:rPr>
        <w:t>МНПП «Ярославль-Приморск 2» DN700, 228-231 км, МВ р.Ратыня. ЯРНУ. Реконструкция</w:t>
      </w:r>
      <w:r>
        <w:rPr>
          <w:sz w:val="28"/>
          <w:szCs w:val="28"/>
        </w:rPr>
        <w:t>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местоположения земель и земельных участков (их частей), в отношении которых испрашивается публичный сервитут:</w:t>
      </w:r>
    </w:p>
    <w:tbl>
      <w:tblPr>
        <w:tblW w:w="9383" w:type="dxa"/>
        <w:jc w:val="left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1"/>
        <w:gridCol w:w="6721"/>
      </w:tblGrid>
      <w:tr>
        <w:trPr>
          <w:trHeight w:val="247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6"/>
                <w:highlight w:val="yellow"/>
              </w:rPr>
            </w:pPr>
            <w:r>
              <w:rPr>
                <w:color w:val="000000"/>
                <w:sz w:val="28"/>
                <w:szCs w:val="26"/>
              </w:rPr>
              <w:t>69:28:0000000:1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Тверская область, р-н. Сандовский</w:t>
            </w:r>
          </w:p>
        </w:tc>
      </w:tr>
      <w:tr>
        <w:trPr>
          <w:trHeight w:val="819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69:28:0100401:102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Тверская область, Сандовский район, Большемалининское сельское поселение, д. Нивицы</w:t>
            </w:r>
          </w:p>
        </w:tc>
      </w:tr>
      <w:tr>
        <w:trPr>
          <w:trHeight w:val="372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69:28:0100401:218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Российская Федерация, Тверская область, Сандовский муниципальный район, с/п Большемалинское</w:t>
            </w:r>
          </w:p>
        </w:tc>
      </w:tr>
      <w:tr>
        <w:trPr>
          <w:trHeight w:val="264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69:28:0100401:223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Российская Федерация Тверская область, м.о. Сандовский</w:t>
            </w:r>
          </w:p>
        </w:tc>
      </w:tr>
      <w:tr>
        <w:trPr>
          <w:trHeight w:val="599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69:28:0000000:45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обл. Тверская, р-н Сандовский, с/п Большемалинское, колхоз "Победа"</w:t>
            </w:r>
          </w:p>
        </w:tc>
      </w:tr>
      <w:tr>
        <w:trPr>
          <w:trHeight w:val="1078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69:28:0000010:833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Российская Федерация, Тверская область, Сандовский район, Большемалинское с/п., колхоз «Победа»</w:t>
            </w:r>
          </w:p>
        </w:tc>
      </w:tr>
      <w:tr>
        <w:trPr>
          <w:trHeight w:val="1078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69:28:0000010:834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Российская Федерация, земельный участок расположен в северной части кадастрового квартала 69:28:0000010</w:t>
            </w:r>
          </w:p>
        </w:tc>
      </w:tr>
      <w:tr>
        <w:trPr>
          <w:trHeight w:val="415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69:28:0000010:843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Российская Федерация, Тверская область, м.о. Сандовский, колхоз «Победа»</w:t>
            </w:r>
          </w:p>
        </w:tc>
      </w:tr>
      <w:tr>
        <w:trPr>
          <w:trHeight w:val="627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69:28:0000010:844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Российская Федерация, Тверская область, м.о. Сандовский, колхоз «Победа»</w:t>
            </w:r>
          </w:p>
        </w:tc>
      </w:tr>
      <w:tr>
        <w:trPr>
          <w:trHeight w:val="627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69:28:0000010:845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Российская Федерация, Тверская область, м.о. Сандовский, колхоз «Победа»</w:t>
            </w:r>
          </w:p>
        </w:tc>
      </w:tr>
      <w:tr>
        <w:trPr>
          <w:trHeight w:val="627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69:28:0000010:851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Российская Федерация, Тверская область, м.о. Сандовский, в районе д. Нивицы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69:28:0000010:852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Российская Федерация, Тверская область, м.о. Сандовский, в районе д. Нивицы</w:t>
            </w:r>
          </w:p>
        </w:tc>
      </w:tr>
      <w:tr>
        <w:trPr>
          <w:trHeight w:val="372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69:28:0000010:866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Российская Федерация, Тверская область, Сандовский муниципальный округ, в районе д. Нивицы</w:t>
            </w:r>
          </w:p>
        </w:tc>
      </w:tr>
      <w:tr>
        <w:trPr>
          <w:trHeight w:val="372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69:28:0000010:869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Российская Федерация, Тверская область, Сандовский муниципальный округ, в районе д. Нивицы</w:t>
            </w:r>
          </w:p>
        </w:tc>
      </w:tr>
      <w:tr>
        <w:trPr>
          <w:trHeight w:val="372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6"/>
              </w:rPr>
              <w:t>69:28:0000010:860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6"/>
              </w:rPr>
              <w:t>Российская Федерация, Тверская область, м.р-н Сандовский, с.п. Большемалинское, колхоз Победа</w:t>
            </w:r>
          </w:p>
        </w:tc>
      </w:tr>
      <w:tr>
        <w:trPr>
          <w:trHeight w:val="372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69:28:0000010:304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Тверская обл, р-н Сандовский, с/пос Большемалинское, клх. "Победа"</w:t>
            </w:r>
          </w:p>
        </w:tc>
      </w:tr>
      <w:tr>
        <w:trPr>
          <w:trHeight w:val="372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69:28:0000010:222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Российская Федерация, Тверская область, м.о. Сандовский</w:t>
            </w:r>
          </w:p>
        </w:tc>
      </w:tr>
      <w:tr>
        <w:trPr>
          <w:trHeight w:val="372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69:28:0000000:18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Тверская область, р-н. Сандовский</w:t>
            </w:r>
          </w:p>
        </w:tc>
      </w:tr>
      <w:tr>
        <w:trPr>
          <w:trHeight w:val="372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69:28:0000010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Российская Федерация, Тверская обл., Сандовский м.о.</w:t>
            </w:r>
          </w:p>
        </w:tc>
      </w:tr>
      <w:tr>
        <w:trPr>
          <w:trHeight w:val="372" w:hRule="atLeast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6"/>
              </w:rPr>
              <w:t>69:28:0000010:682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6"/>
              </w:rPr>
              <w:t>установлено относительно ориентира, расположенного в границах участка. Почтовый адрес ориентира: обл. Тверская, р-н Сандовский, с/п Большемалинское, колхоз "Победа"</w:t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Адрес, по которому заинтересованные лица могут ознакомиться с поступившими ходатайствами об установлении публичного сервитута и прилагаемыми к ним описаниями местоположения границ публичного сервитута, также подать заявление об учете прав на земельный участок -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Сандовского муниципального округа Тверской области:</w:t>
      </w:r>
    </w:p>
    <w:p>
      <w:pPr>
        <w:pStyle w:val="Normal"/>
        <w:jc w:val="both"/>
        <w:rPr>
          <w:rStyle w:val="Strong"/>
          <w:b w:val="false"/>
          <w:color w:val="000000"/>
          <w:sz w:val="28"/>
          <w:szCs w:val="28"/>
          <w:shd w:fill="FFFFFF" w:val="clear"/>
        </w:rPr>
      </w:pPr>
      <w:r>
        <w:rPr>
          <w:rStyle w:val="Strong"/>
          <w:b w:val="false"/>
          <w:color w:val="000000"/>
          <w:sz w:val="28"/>
          <w:szCs w:val="28"/>
          <w:shd w:fill="FFFFFF" w:val="clear"/>
        </w:rPr>
        <w:t>171750, Тверская область, п.Сандово, ул.Советская, д.11, контактный тел. 8 (48272) 2-10-82.</w:t>
      </w:r>
    </w:p>
    <w:p>
      <w:pPr>
        <w:pStyle w:val="Normal"/>
        <w:ind w:firstLine="708"/>
        <w:jc w:val="both"/>
        <w:rPr>
          <w:rStyle w:val="Strong"/>
          <w:b w:val="false"/>
          <w:color w:val="000000"/>
          <w:sz w:val="28"/>
          <w:szCs w:val="28"/>
          <w:shd w:fill="FFFFFF" w:val="clear"/>
        </w:rPr>
      </w:pPr>
      <w:r>
        <w:rPr>
          <w:rStyle w:val="Strong"/>
          <w:b w:val="false"/>
          <w:color w:val="000000"/>
          <w:sz w:val="28"/>
          <w:szCs w:val="28"/>
          <w:shd w:fill="FFFFFF" w:val="clear"/>
        </w:rPr>
        <w:t>Срок подачи заявлений об учете прав на земельный участок: в течение 15 (пятнадцати) дней со дня опубликования сообщения о поступившем ходатайстве об установлении публичного сервитута (в соотв. с п.8 ст.39.42 Земельного кодекса РФ).</w:t>
      </w:r>
    </w:p>
    <w:p>
      <w:pPr>
        <w:pStyle w:val="Normal"/>
        <w:ind w:firstLine="708"/>
        <w:jc w:val="both"/>
        <w:rPr>
          <w:rStyle w:val="Strong"/>
          <w:b w:val="false"/>
          <w:color w:val="000000"/>
          <w:sz w:val="28"/>
          <w:szCs w:val="28"/>
          <w:shd w:fill="FFFFFF" w:val="clear"/>
        </w:rPr>
      </w:pPr>
      <w:r>
        <w:rPr>
          <w:rStyle w:val="Strong"/>
          <w:b w:val="false"/>
          <w:color w:val="000000"/>
          <w:sz w:val="28"/>
          <w:szCs w:val="28"/>
          <w:shd w:fill="FFFFFF" w:val="clear"/>
        </w:rPr>
        <w:t>Правообладатели земельных участков, подавшие заявление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>
      <w:pPr>
        <w:pStyle w:val="Normal"/>
        <w:ind w:firstLine="708"/>
        <w:jc w:val="both"/>
        <w:rPr>
          <w:sz w:val="28"/>
          <w:szCs w:val="28"/>
          <w:u w:val="single"/>
        </w:rPr>
      </w:pPr>
      <w:r>
        <w:rPr>
          <w:rStyle w:val="Strong"/>
          <w:b w:val="false"/>
          <w:color w:val="000000"/>
          <w:sz w:val="28"/>
          <w:szCs w:val="28"/>
          <w:shd w:fill="FFFFFF" w:val="clear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сервитута: </w:t>
      </w:r>
      <w:hyperlink r:id="rId2">
        <w:r>
          <w:rPr>
            <w:rStyle w:val="Hyperlink"/>
            <w:rFonts w:cs="Times New Roman"/>
            <w:b w:val="false"/>
            <w:sz w:val="28"/>
            <w:szCs w:val="28"/>
            <w:shd w:fill="FFFFFF" w:val="clear"/>
          </w:rPr>
          <w:t>http://www.sandovoregion.ru</w:t>
        </w:r>
      </w:hyperlink>
      <w:r>
        <w:rPr>
          <w:rStyle w:val="Strong"/>
          <w:rFonts w:cs="Times New Roman"/>
          <w:b w:val="false"/>
          <w:color w:val="000000"/>
          <w:sz w:val="28"/>
          <w:szCs w:val="28"/>
          <w:u w:val="single"/>
          <w:shd w:fill="FFFFFF" w:val="clear"/>
        </w:rPr>
        <w:t xml:space="preserve"> в  разделе «Новости».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2fa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b022b"/>
    <w:rPr>
      <w:b/>
      <w:bCs/>
    </w:rPr>
  </w:style>
  <w:style w:type="character" w:styleId="Hyperlink">
    <w:name w:val="Hyperlink"/>
    <w:basedOn w:val="DefaultParagraphFont"/>
    <w:rPr>
      <w:color w:themeColor="hyperlink" w:val="0000FF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andovoregion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LibreOffice/7.6.0.3$Windows_x86 LibreOffice_project/69edd8b8ebc41d00b4de3915dc82f8f0fc3b6265</Application>
  <AppVersion>15.0000</AppVersion>
  <Pages>2</Pages>
  <Words>412</Words>
  <Characters>3324</Characters>
  <CharactersWithSpaces>3698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2023-10-04T12:18:00Z</dcterms:created>
  <dc:creator>user</dc:creator>
  <dc:description/>
  <dc:language>ru-RU</dc:language>
  <cp:lastModifiedBy/>
  <dcterms:modified xsi:type="dcterms:W3CDTF">2023-10-04T16:57:22Z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