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</w:p>
    <w:p w14:paraId="02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          характера депутатов Совета депутатов городского поселения «Поселок Сандово», их супруги  (супруга)</w:t>
      </w:r>
    </w:p>
    <w:p w14:paraId="03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sz w:val="24"/>
        </w:rPr>
        <w:t>и несовершеннолетних детей за период с 01.01.201</w:t>
      </w:r>
      <w:r>
        <w:rPr>
          <w:rFonts w:ascii="Times New Roman" w:hAnsi="Times New Roman"/>
          <w:b w:val="1"/>
          <w:sz w:val="24"/>
        </w:rPr>
        <w:t>9 года  по 31.12.201</w:t>
      </w:r>
      <w:r>
        <w:rPr>
          <w:rFonts w:ascii="Times New Roman" w:hAnsi="Times New Roman"/>
          <w:b w:val="1"/>
          <w:sz w:val="24"/>
        </w:rPr>
        <w:t xml:space="preserve">9 года  </w:t>
      </w: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Ind w:type="dxa" w:w="235"/>
        <w:tblCellMar>
          <w:top w:type="dxa" w:w="0"/>
          <w:left w:type="dxa" w:w="83"/>
          <w:bottom w:type="dxa" w:w="0"/>
          <w:right w:type="dxa" w:w="108"/>
        </w:tblCellMar>
      </w:tblPr>
      <w:tblGrid>
        <w:gridCol w:w="1842"/>
        <w:gridCol w:w="1844"/>
        <w:gridCol w:w="1703"/>
        <w:gridCol w:w="1277"/>
        <w:gridCol w:w="1555"/>
        <w:gridCol w:w="3"/>
        <w:gridCol w:w="1469"/>
        <w:gridCol w:w="3"/>
        <w:gridCol w:w="1791"/>
        <w:gridCol w:w="1"/>
        <w:gridCol w:w="1135"/>
        <w:gridCol w:w="1"/>
        <w:gridCol w:w="991"/>
        <w:gridCol w:w="2"/>
        <w:gridCol w:w="1265"/>
      </w:tblGrid>
      <w:tr>
        <w:tc>
          <w:tcPr>
            <w:tcW w:type="dxa" w:w="184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5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  <w:p w14:paraId="06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4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7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 годовой доход (руб.)</w:t>
            </w:r>
          </w:p>
        </w:tc>
        <w:tc>
          <w:tcPr>
            <w:tcW w:type="dxa" w:w="6007"/>
            <w:gridSpan w:val="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8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09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2"/>
            <w:gridSpan w:val="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type="dxa" w:w="126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B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hRule="atLeast" w:val="222"/>
        </w:trPr>
        <w:tc>
          <w:tcPr>
            <w:tcW w:type="dxa" w:w="184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844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4535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C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недвижимого имущества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D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type="dxa" w:w="1794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E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14:paraId="0F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0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type="dxa" w:w="9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1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распо-ложения</w:t>
            </w:r>
          </w:p>
        </w:tc>
        <w:tc>
          <w:tcPr>
            <w:tcW w:type="dxa" w:w="126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2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19"/>
        </w:trPr>
        <w:tc>
          <w:tcPr>
            <w:tcW w:type="dxa" w:w="184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844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3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14:paraId="14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5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6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7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8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9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B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2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1C000000">
            <w:pPr>
              <w:pStyle w:val="Style_3"/>
              <w:spacing w:after="0" w:before="24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Лебедева Людмила Анатольевна</w:t>
            </w:r>
          </w:p>
          <w:p w14:paraId="1D000000">
            <w:pPr>
              <w:pStyle w:val="Style_3"/>
              <w:ind w:firstLine="0"/>
              <w:rPr>
                <w:rStyle w:val="Style_4_ch"/>
                <w:sz w:val="20"/>
              </w:rPr>
            </w:pPr>
          </w:p>
          <w:p w14:paraId="1E000000">
            <w:pPr>
              <w:pStyle w:val="Style_3"/>
              <w:ind w:firstLine="0"/>
              <w:rPr>
                <w:rStyle w:val="Style_4_ch"/>
                <w:sz w:val="20"/>
              </w:rPr>
            </w:pPr>
          </w:p>
          <w:p w14:paraId="1F000000">
            <w:pPr>
              <w:pStyle w:val="Style_3"/>
              <w:ind w:firstLine="0"/>
              <w:rPr>
                <w:color w:val="000000"/>
                <w:sz w:val="20"/>
              </w:rPr>
            </w:pP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0000000">
            <w:pPr>
              <w:pStyle w:val="Style_3"/>
              <w:spacing w:after="200" w:before="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799 916,96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1000000">
            <w:pPr>
              <w:pStyle w:val="Style_3"/>
              <w:spacing w:after="200" w:before="30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Земельный участок</w:t>
            </w:r>
          </w:p>
          <w:p w14:paraId="22000000">
            <w:pPr>
              <w:pStyle w:val="Style_3"/>
              <w:spacing w:after="200" w:before="30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Жилой дом</w:t>
            </w:r>
          </w:p>
          <w:p w14:paraId="23000000">
            <w:pPr>
              <w:pStyle w:val="Style_3"/>
              <w:spacing w:after="200" w:before="30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квартира</w:t>
            </w:r>
          </w:p>
          <w:p w14:paraId="24000000">
            <w:pPr>
              <w:pStyle w:val="Style_3"/>
              <w:spacing w:after="200" w:before="300" w:line="220" w:lineRule="exact"/>
              <w:ind w:firstLine="0"/>
              <w:rPr>
                <w:b w:val="1"/>
              </w:rPr>
            </w:pPr>
            <w:r>
              <w:rPr>
                <w:b w:val="1"/>
                <w:color w:val="000000"/>
                <w:sz w:val="20"/>
              </w:rPr>
              <w:t>квартира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5000000">
            <w:pPr>
              <w:pStyle w:val="Style_3"/>
              <w:spacing w:after="200" w:before="36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1304</w:t>
            </w:r>
          </w:p>
          <w:p w14:paraId="26000000">
            <w:pPr>
              <w:pStyle w:val="Style_3"/>
              <w:spacing w:after="200" w:before="36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50,5</w:t>
            </w:r>
          </w:p>
          <w:p w14:paraId="27000000">
            <w:pPr>
              <w:pStyle w:val="Style_3"/>
              <w:spacing w:after="200" w:before="36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3</w:t>
            </w:r>
            <w:r>
              <w:rPr>
                <w:b w:val="1"/>
                <w:color w:val="000000"/>
                <w:sz w:val="20"/>
              </w:rPr>
              <w:t>7,0</w:t>
            </w:r>
          </w:p>
          <w:p w14:paraId="28000000">
            <w:pPr>
              <w:pStyle w:val="Style_3"/>
              <w:spacing w:after="200" w:before="36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35,0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9000000">
            <w:pPr>
              <w:pStyle w:val="Style_3"/>
              <w:spacing w:after="36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2A000000">
            <w:pPr>
              <w:pStyle w:val="Style_3"/>
              <w:spacing w:after="36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2B000000">
            <w:pPr>
              <w:pStyle w:val="Style_3"/>
              <w:spacing w:after="200" w:before="36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2C000000">
            <w:pPr>
              <w:pStyle w:val="Style_3"/>
              <w:spacing w:after="200" w:before="36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2D000000">
            <w:pPr>
              <w:pStyle w:val="Style_3"/>
              <w:spacing w:after="200" w:before="360" w:line="220" w:lineRule="exact"/>
              <w:ind w:firstLine="0"/>
            </w:pPr>
            <w:r>
              <w:rPr>
                <w:rStyle w:val="Style_4_ch"/>
                <w:b w:val="1"/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E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Легковой автомобиль Форд Фокус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F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0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1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2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33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4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5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6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7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8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9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A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3B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C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D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E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F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0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1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2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43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4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5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6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Кудрявцева</w:t>
            </w:r>
          </w:p>
          <w:p w14:paraId="4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Надежда</w:t>
            </w:r>
          </w:p>
          <w:p w14:paraId="4D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Евгеньевна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13 221,00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F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Земельный </w:t>
            </w:r>
            <w:r>
              <w:rPr>
                <w:rStyle w:val="Style_4_ch"/>
                <w:sz w:val="20"/>
              </w:rPr>
              <w:t xml:space="preserve">участок </w:t>
            </w:r>
          </w:p>
          <w:p w14:paraId="50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5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2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Жилой дом</w:t>
            </w:r>
          </w:p>
          <w:p w14:paraId="53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5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5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Квартира </w:t>
            </w:r>
          </w:p>
          <w:p w14:paraId="5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  <w:p w14:paraId="57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Нежилое здание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8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1724,0</w:t>
            </w:r>
          </w:p>
          <w:p w14:paraId="59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A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  <w:p w14:paraId="5C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D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37,9</w:t>
            </w:r>
          </w:p>
          <w:p w14:paraId="5F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32,0</w:t>
            </w:r>
          </w:p>
          <w:p w14:paraId="60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34,5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6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6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6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65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6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67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14:paraId="68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69000000">
            <w:pPr>
              <w:pStyle w:val="Style_3"/>
              <w:spacing w:after="200" w:before="0"/>
              <w:ind w:firstLine="0" w:left="-108"/>
            </w:pP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A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Земельный участок</w:t>
            </w:r>
          </w:p>
          <w:p w14:paraId="6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Земельный участок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80,0</w:t>
            </w:r>
          </w:p>
          <w:p w14:paraId="6D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  <w:p w14:paraId="6F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70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71000000">
            <w:pPr>
              <w:pStyle w:val="Style_3"/>
              <w:spacing w:after="200" w:before="0" w:line="220" w:lineRule="exact"/>
              <w:ind w:firstLine="0" w:left="300"/>
              <w:rPr>
                <w:sz w:val="20"/>
              </w:rPr>
            </w:pPr>
            <w:r>
              <w:rPr>
                <w:rStyle w:val="Style_4_ch"/>
              </w:rPr>
              <w:t>-</w:t>
            </w:r>
          </w:p>
          <w:p w14:paraId="72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73000000">
            <w:pPr>
              <w:pStyle w:val="Style_3"/>
              <w:spacing w:after="200" w:before="0" w:line="220" w:lineRule="exact"/>
              <w:ind w:firstLine="0" w:left="300"/>
              <w:rPr>
                <w:sz w:val="20"/>
              </w:rPr>
            </w:pPr>
            <w:r>
              <w:rPr>
                <w:rStyle w:val="Style_4_ch"/>
              </w:rPr>
              <w:t>-</w:t>
            </w:r>
          </w:p>
          <w:p w14:paraId="74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75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30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76000000">
            <w:pPr>
              <w:pStyle w:val="Style_3"/>
              <w:spacing w:after="0" w:before="240"/>
              <w:ind w:firstLine="0"/>
            </w:pPr>
            <w:r>
              <w:rPr>
                <w:rStyle w:val="Style_4_ch"/>
                <w:sz w:val="20"/>
              </w:rPr>
              <w:t>Супруг</w:t>
            </w:r>
          </w:p>
          <w:p w14:paraId="77000000">
            <w:pPr>
              <w:pStyle w:val="Style_3"/>
              <w:ind w:firstLine="0"/>
              <w:rPr>
                <w:rStyle w:val="Style_4_ch"/>
                <w:sz w:val="20"/>
              </w:rPr>
            </w:pPr>
          </w:p>
          <w:p w14:paraId="78000000">
            <w:pPr>
              <w:pStyle w:val="Style_3"/>
              <w:ind w:firstLine="0"/>
              <w:rPr>
                <w:color w:val="000000"/>
                <w:sz w:val="20"/>
              </w:rPr>
            </w:pP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9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314 750,00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A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Земельный </w:t>
            </w:r>
            <w:r>
              <w:rPr>
                <w:rStyle w:val="Style_4_ch"/>
                <w:sz w:val="20"/>
              </w:rPr>
              <w:t xml:space="preserve">участок </w:t>
            </w:r>
          </w:p>
          <w:p w14:paraId="7B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7C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7D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Жилой дом</w:t>
            </w:r>
          </w:p>
          <w:p w14:paraId="7E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общая долевая ¼</w:t>
            </w:r>
          </w:p>
          <w:p w14:paraId="7F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 xml:space="preserve"> </w:t>
            </w:r>
          </w:p>
          <w:p w14:paraId="80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1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1724,0</w:t>
            </w:r>
          </w:p>
          <w:p w14:paraId="8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4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  <w:p w14:paraId="85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71,8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700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8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89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  <w:p w14:paraId="8A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B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8C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Шевроле Нива</w:t>
            </w:r>
          </w:p>
          <w:p w14:paraId="8D000000">
            <w:pPr>
              <w:pStyle w:val="Style_3"/>
              <w:spacing w:after="0" w:before="0"/>
              <w:ind w:firstLine="0"/>
              <w:rPr>
                <w:rStyle w:val="Style_4_ch"/>
                <w:sz w:val="20"/>
              </w:rPr>
            </w:pPr>
          </w:p>
          <w:p w14:paraId="8E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8F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Мерседес Спринтер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0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1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2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9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5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6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30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97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8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9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Земельный </w:t>
            </w:r>
            <w:r>
              <w:rPr>
                <w:rStyle w:val="Style_4_ch"/>
                <w:sz w:val="20"/>
              </w:rPr>
              <w:t xml:space="preserve">участок </w:t>
            </w:r>
          </w:p>
          <w:p w14:paraId="9A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9B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C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Жилой дом</w:t>
            </w:r>
          </w:p>
          <w:p w14:paraId="9D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общая долевая ¼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1724,0</w:t>
            </w:r>
          </w:p>
          <w:p w14:paraId="9F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A0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A1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2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A3000000">
            <w:pPr>
              <w:pStyle w:val="Style_3"/>
              <w:spacing w:after="60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4000000">
            <w:pPr>
              <w:pStyle w:val="Style_3"/>
              <w:spacing w:after="0" w:before="0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5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6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7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A8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070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A9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Хабарова Наталья Юрьевна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A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16</w:t>
            </w:r>
            <w:r>
              <w:rPr>
                <w:sz w:val="20"/>
              </w:rPr>
              <w:t>1 677,67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B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Квартира </w:t>
            </w:r>
            <w:r>
              <w:rPr>
                <w:rStyle w:val="Style_4_ch"/>
                <w:sz w:val="20"/>
              </w:rPr>
              <w:t>общая долевая 1/2</w:t>
            </w:r>
          </w:p>
          <w:p w14:paraId="AC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D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63,1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E00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F000000">
            <w:pPr>
              <w:pStyle w:val="Style_3"/>
              <w:spacing w:after="200" w:before="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0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B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B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B5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070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B6000000">
            <w:pPr>
              <w:pStyle w:val="Style_3"/>
              <w:spacing w:after="240" w:before="0" w:line="28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7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B8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67 629,79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9000000">
            <w:pPr>
              <w:pStyle w:val="Style_3"/>
              <w:spacing w:after="240" w:before="0" w:line="27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A000000">
            <w:pPr>
              <w:pStyle w:val="Style_3"/>
              <w:spacing w:after="6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B000000">
            <w:pPr>
              <w:pStyle w:val="Style_3"/>
              <w:spacing w:after="6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C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 РЕНО</w:t>
            </w:r>
            <w:r>
              <w:rPr>
                <w:rStyle w:val="Style_4_ch"/>
                <w:sz w:val="20"/>
              </w:rPr>
              <w:t xml:space="preserve"> LOGAN,</w:t>
            </w:r>
          </w:p>
          <w:p w14:paraId="BD000000">
            <w:pPr>
              <w:pStyle w:val="Style_3"/>
              <w:spacing w:after="0" w:before="0"/>
              <w:ind w:firstLine="0"/>
              <w:rPr>
                <w:rStyle w:val="Style_4_ch"/>
                <w:sz w:val="20"/>
              </w:rPr>
            </w:pPr>
          </w:p>
          <w:p w14:paraId="BE000000">
            <w:pPr>
              <w:pStyle w:val="Style_3"/>
              <w:spacing w:after="0" w:before="0"/>
              <w:ind w:firstLine="0"/>
            </w:pP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F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C0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1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C2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3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C4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C5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C6000000">
            <w:pPr>
              <w:pStyle w:val="Style_3"/>
              <w:spacing w:after="240" w:before="0" w:line="283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Дементьева Любовь Александровна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7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226 982,60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8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C9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Квартира</w:t>
            </w:r>
          </w:p>
          <w:p w14:paraId="CA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B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37,8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C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D000000">
            <w:pPr>
              <w:pStyle w:val="Style_3"/>
              <w:spacing w:after="200" w:before="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E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F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0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D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D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D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D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D5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Доценко Александр Степанович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427 771,37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7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  <w:p w14:paraId="D8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9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36,</w:t>
            </w:r>
            <w:r>
              <w:rPr>
                <w:rStyle w:val="Style_4_ch"/>
                <w:sz w:val="20"/>
              </w:rPr>
              <w:t>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A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B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Автомобиль легковой ВАЗ 21-12,</w:t>
            </w:r>
          </w:p>
          <w:p w14:paraId="DC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ВАЗ</w:t>
            </w:r>
            <w:r>
              <w:rPr>
                <w:rStyle w:val="Style_4_ch"/>
                <w:sz w:val="20"/>
              </w:rPr>
              <w:t xml:space="preserve"> 321011,</w:t>
            </w:r>
          </w:p>
          <w:p w14:paraId="DD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ВАЗ 32140</w:t>
            </w:r>
          </w:p>
          <w:p w14:paraId="DE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(в угоне),</w:t>
            </w:r>
          </w:p>
          <w:p w14:paraId="DF000000">
            <w:pPr>
              <w:pStyle w:val="Style_3"/>
              <w:spacing w:after="0" w:before="0"/>
              <w:ind w:firstLine="0"/>
              <w:jc w:val="center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E0000000">
            <w:pPr>
              <w:pStyle w:val="Style_3"/>
              <w:spacing w:after="0" w:before="0"/>
              <w:ind w:firstLine="0"/>
              <w:jc w:val="center"/>
            </w:pPr>
            <w:r>
              <w:rPr>
                <w:rStyle w:val="Style_4_ch"/>
                <w:sz w:val="20"/>
              </w:rPr>
              <w:t>Рено Сандеро Степвей,</w:t>
            </w:r>
          </w:p>
          <w:p w14:paraId="E1000000">
            <w:pPr>
              <w:pStyle w:val="Style_3"/>
              <w:spacing w:after="0" w:before="0"/>
              <w:ind w:firstLine="0"/>
              <w:jc w:val="left"/>
              <w:rPr>
                <w:rStyle w:val="Style_4_ch"/>
                <w:sz w:val="20"/>
              </w:rPr>
            </w:pPr>
          </w:p>
          <w:p w14:paraId="E2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 xml:space="preserve">ММТЗ «Муравей» </w:t>
            </w:r>
            <w:r>
              <w:rPr>
                <w:rStyle w:val="Style_4_ch"/>
                <w:sz w:val="20"/>
              </w:rPr>
              <w:t>ТМЗ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3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4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36,6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5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E6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7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8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9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A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EB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супруга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51 532,93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D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Квартира </w:t>
            </w:r>
            <w:r>
              <w:rPr>
                <w:rStyle w:val="Style_4_ch"/>
                <w:sz w:val="20"/>
              </w:rPr>
              <w:t xml:space="preserve">общая долевая (1/4) </w:t>
            </w:r>
            <w:r>
              <w:rPr>
                <w:rStyle w:val="Style_4_ch"/>
                <w:sz w:val="20"/>
              </w:rPr>
              <w:t xml:space="preserve">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E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36</w:t>
            </w:r>
            <w:r>
              <w:rPr>
                <w:rStyle w:val="Style_4_ch"/>
                <w:sz w:val="20"/>
              </w:rPr>
              <w:t>,0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F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0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1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2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36,6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3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F4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F5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7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Квартира </w:t>
            </w:r>
            <w:r>
              <w:rPr>
                <w:rStyle w:val="Style_4_ch"/>
                <w:sz w:val="20"/>
              </w:rPr>
              <w:t xml:space="preserve">общая долевая (1/4)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8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36,</w:t>
            </w:r>
            <w:r>
              <w:rPr>
                <w:rStyle w:val="Style_4_ch"/>
                <w:sz w:val="20"/>
              </w:rPr>
              <w:t>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9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A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36,6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D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FE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FF000000">
            <w:pPr>
              <w:pStyle w:val="Style_3"/>
              <w:spacing w:after="240" w:before="0" w:line="283" w:lineRule="exact"/>
              <w:ind w:firstLine="0"/>
              <w:rPr>
                <w:rStyle w:val="Style_4_ch"/>
              </w:rPr>
            </w:pPr>
            <w:r>
              <w:rPr>
                <w:rStyle w:val="Style_4_ch"/>
                <w:sz w:val="20"/>
              </w:rPr>
              <w:t>Птичкина Светлана Викторовна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0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265 026,19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101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2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3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4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5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  <w:p w14:paraId="06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7010000">
            <w:pPr>
              <w:pStyle w:val="Style_3"/>
              <w:spacing w:after="200" w:before="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8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09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Земельный участок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A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37,5</w:t>
            </w:r>
          </w:p>
          <w:p w14:paraId="0B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1427,0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C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0D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E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F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0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1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2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3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14010000">
            <w:pPr>
              <w:pStyle w:val="Style_3"/>
              <w:spacing w:after="240" w:before="0" w:line="283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Смирнов Анатолий Николаевич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5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588 320,37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601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Квартира</w:t>
            </w:r>
          </w:p>
          <w:p w14:paraId="1701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 xml:space="preserve">общая долевая (1/2)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8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51,3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9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A01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Автомобиль легковой Опель Вектра</w:t>
            </w:r>
          </w:p>
          <w:p w14:paraId="1B01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 xml:space="preserve">Автомобиль легковой МИЦУБИСИ </w:t>
            </w:r>
            <w:r>
              <w:rPr>
                <w:rStyle w:val="Style_4_ch"/>
                <w:sz w:val="20"/>
              </w:rPr>
              <w:t>Outlander</w:t>
            </w:r>
          </w:p>
          <w:p w14:paraId="1C01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Мотоцикл ИЖ Юпитер-3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D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E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F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0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21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22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3010000">
            <w:pPr>
              <w:pStyle w:val="Style_3"/>
              <w:spacing w:after="180" w:before="0" w:line="317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супруга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4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222 525,57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5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Квартира</w:t>
            </w:r>
          </w:p>
          <w:p w14:paraId="26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 xml:space="preserve">общая долевая (1/2) </w:t>
            </w:r>
          </w:p>
          <w:p w14:paraId="27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8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51,3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9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A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B01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  <w:p w14:paraId="2C01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Квартира</w:t>
            </w:r>
          </w:p>
          <w:p w14:paraId="2D010000">
            <w:pPr>
              <w:pStyle w:val="Style_1"/>
              <w:spacing w:after="200" w:before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E01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  <w:p w14:paraId="2F010000">
            <w:pPr>
              <w:pStyle w:val="Style_1"/>
              <w:spacing w:after="200" w:before="0"/>
              <w:ind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0"/>
              </w:rPr>
              <w:t>67,5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001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  <w:p w14:paraId="31010000">
            <w:pPr>
              <w:pStyle w:val="Style_1"/>
              <w:spacing w:after="200" w:before="0"/>
              <w:ind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2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33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34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5010000">
            <w:pPr>
              <w:pStyle w:val="Style_3"/>
              <w:spacing w:after="180" w:before="0" w:line="317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Смирнова Наталья Валентиновна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6010000">
            <w:pPr>
              <w:pStyle w:val="Style_3"/>
              <w:spacing w:after="200" w:before="0" w:line="220" w:lineRule="exact"/>
              <w:ind w:firstLine="0"/>
            </w:pPr>
            <w:r>
              <w:t>376 888,71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7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 xml:space="preserve">Квартира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8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54,3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9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A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B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C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D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E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F010000">
            <w:pPr>
              <w:pStyle w:val="Style_3"/>
              <w:spacing w:after="200" w:before="180" w:line="3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Зернова Ольга Леонидовна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0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478 862,46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1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42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  <w:p w14:paraId="43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44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45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6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47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8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9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A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B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C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D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E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F010000">
            <w:pPr>
              <w:pStyle w:val="Style_3"/>
              <w:spacing w:after="200" w:before="180" w:line="3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0010000">
            <w: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1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52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  <w:p w14:paraId="53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54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55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6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57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8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59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A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B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C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D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5E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5F010000">
            <w:pPr>
              <w:pStyle w:val="Style_3"/>
              <w:spacing w:after="200" w:before="180" w:line="317" w:lineRule="exact"/>
              <w:ind w:firstLine="0"/>
            </w:pPr>
            <w:bookmarkStart w:id="1" w:name="__DdeLink__505_3356787936"/>
            <w:r>
              <w:rPr>
                <w:rStyle w:val="Style_4_ch"/>
                <w:sz w:val="20"/>
              </w:rPr>
              <w:t>Несовершеннолетний ребенок</w:t>
            </w:r>
            <w:bookmarkEnd w:id="1"/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0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1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62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  <w:p w14:paraId="63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64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65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6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67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</w:p>
          <w:p w14:paraId="68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9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6A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B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C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D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E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6F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70010000">
            <w:pPr>
              <w:pStyle w:val="Style_3"/>
              <w:spacing w:after="200" w:before="180" w:line="317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1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2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73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  <w:p w14:paraId="74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75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76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общая долевая (1/4)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7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78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</w:p>
          <w:p w14:paraId="79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A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7B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C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D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E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F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0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8101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82010000">
      <w:pPr>
        <w:pStyle w:val="Style_5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14:paraId="83010000">
      <w:pPr>
        <w:pStyle w:val="Style_5"/>
        <w:ind/>
        <w:jc w:val="right"/>
        <w:rPr>
          <w:rFonts w:ascii="Times New Roman" w:hAnsi="Times New Roman"/>
          <w:sz w:val="28"/>
        </w:rPr>
      </w:pPr>
    </w:p>
    <w:p w14:paraId="84010000">
      <w:pPr>
        <w:pStyle w:val="Style_1"/>
        <w:widowControl w:val="1"/>
        <w:spacing w:after="200" w:before="0" w:line="276" w:lineRule="auto"/>
        <w:ind/>
        <w:jc w:val="center"/>
      </w:pPr>
    </w:p>
    <w:sectPr>
      <w:type w:val="nextPage"/>
      <w:pgSz w:h="11906" w:w="16838"/>
      <w:pgMar w:bottom="284" w:footer="0" w:gutter="0" w:header="0" w:left="720" w:right="720" w:top="51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center"/>
    </w:pPr>
    <w:rPr>
      <w:rFonts w:asciiTheme="minorAscii" w:hAnsiTheme="minorHAnsi"/>
      <w:color w:val="00000A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A"/>
      <w:sz w:val="22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Основной текст (2)_"/>
    <w:link w:val="Style_10_ch"/>
    <w:rPr>
      <w:rFonts w:ascii="Times New Roman" w:hAnsi="Times New Roman"/>
      <w:highlight w:val="white"/>
    </w:rPr>
  </w:style>
  <w:style w:styleId="Style_10_ch" w:type="character">
    <w:name w:val="Основной текст (2)_"/>
    <w:link w:val="Style_10"/>
    <w:rPr>
      <w:rFonts w:ascii="Times New Roman" w:hAnsi="Times New Roman"/>
      <w:highlight w:val="white"/>
    </w:rPr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heading 3"/>
    <w:next w:val="Style_1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2" w:type="paragraph">
    <w:name w:val="Содержимое таблицы"/>
    <w:basedOn w:val="Style_1"/>
    <w:link w:val="Style_12_ch"/>
  </w:style>
  <w:style w:styleId="Style_12_ch" w:type="character">
    <w:name w:val="Содержимое таблицы"/>
    <w:basedOn w:val="Style_1_ch"/>
    <w:link w:val="Style_12"/>
  </w:style>
  <w:style w:styleId="Style_14" w:type="paragraph">
    <w:name w:val="Указатель"/>
    <w:basedOn w:val="Style_1"/>
    <w:link w:val="Style_14_ch"/>
  </w:style>
  <w:style w:styleId="Style_14_ch" w:type="character">
    <w:name w:val="Указатель"/>
    <w:basedOn w:val="Style_1_ch"/>
    <w:link w:val="Style_14"/>
  </w:style>
  <w:style w:styleId="Style_15" w:type="paragraph">
    <w:name w:val="Body Text"/>
    <w:basedOn w:val="Style_1"/>
    <w:link w:val="Style_15_ch"/>
    <w:pPr>
      <w:spacing w:after="140" w:before="0" w:line="288" w:lineRule="auto"/>
      <w:ind/>
    </w:pPr>
  </w:style>
  <w:style w:styleId="Style_15_ch" w:type="character">
    <w:name w:val="Body Text"/>
    <w:basedOn w:val="Style_1_ch"/>
    <w:link w:val="Style_15"/>
  </w:style>
  <w:style w:styleId="Style_5" w:type="paragraph">
    <w:name w:val="No Spacing"/>
    <w:link w:val="Style_5_ch"/>
    <w:pPr>
      <w:widowControl w:val="1"/>
      <w:spacing w:after="0" w:before="0" w:line="220" w:lineRule="exact"/>
      <w:ind/>
      <w:jc w:val="center"/>
    </w:pPr>
    <w:rPr>
      <w:rFonts w:asciiTheme="minorAscii" w:hAnsiTheme="minorHAnsi"/>
      <w:color w:val="00000A"/>
      <w:sz w:val="22"/>
    </w:rPr>
  </w:style>
  <w:style w:styleId="Style_5_ch" w:type="character">
    <w:name w:val="No Spacing"/>
    <w:link w:val="Style_5"/>
    <w:rPr>
      <w:rFonts w:asciiTheme="minorAscii" w:hAnsiTheme="minorHAnsi"/>
      <w:color w:val="00000A"/>
      <w:sz w:val="22"/>
    </w:rPr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4" w:type="paragraph">
    <w:name w:val="Основной текст (2) + 11 pt;Не полужирный"/>
    <w:link w:val="Style_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4_ch" w:type="character">
    <w:name w:val="Основной текст (2) + 11 pt;Не полужирный"/>
    <w:link w:val="Style_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List"/>
    <w:basedOn w:val="Style_15"/>
    <w:link w:val="Style_19_ch"/>
  </w:style>
  <w:style w:styleId="Style_19_ch" w:type="character">
    <w:name w:val="List"/>
    <w:basedOn w:val="Style_15_ch"/>
    <w:link w:val="Style_19"/>
  </w:style>
  <w:style w:styleId="Style_20" w:type="paragraph">
    <w:name w:val="Заголовок"/>
    <w:basedOn w:val="Style_1"/>
    <w:next w:val="Style_15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1_ch"/>
    <w:link w:val="Style_20"/>
    <w:rPr>
      <w:rFonts w:ascii="Liberation Sans" w:hAnsi="Liberation Sans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Subtitle"/>
    <w:next w:val="Style_1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1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" w:type="paragraph">
    <w:name w:val="Основной текст (2)"/>
    <w:basedOn w:val="Style_1"/>
    <w:link w:val="Style_3_ch"/>
    <w:pPr>
      <w:widowControl w:val="0"/>
      <w:spacing w:after="0" w:before="240" w:line="274" w:lineRule="exact"/>
      <w:ind w:firstLine="1880"/>
    </w:pPr>
    <w:rPr>
      <w:rFonts w:ascii="Times New Roman" w:hAnsi="Times New Roman"/>
      <w:b w:val="1"/>
    </w:rPr>
  </w:style>
  <w:style w:styleId="Style_3_ch" w:type="character">
    <w:name w:val="Основной текст (2)"/>
    <w:basedOn w:val="Style_1_ch"/>
    <w:link w:val="Style_3"/>
    <w:rPr>
      <w:rFonts w:ascii="Times New Roman" w:hAnsi="Times New Roman"/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